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92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May Home-school Ideas Week </w:t>
      </w:r>
      <w:r w:rsidR="00CC0DC9">
        <w:rPr>
          <w:rFonts w:cstheme="minorHAnsi"/>
          <w:b/>
          <w:sz w:val="44"/>
          <w:szCs w:val="44"/>
        </w:rPr>
        <w:t>3</w:t>
      </w:r>
    </w:p>
    <w:p w:rsidR="00A34792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Maths</w:t>
      </w:r>
    </w:p>
    <w:p w:rsidR="00A34792" w:rsidRPr="0099649E" w:rsidRDefault="00A34792" w:rsidP="00A34792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1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st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86006E" w:rsidRDefault="0086006E" w:rsidP="008600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 w:rsidRPr="0086006E">
        <w:rPr>
          <w:rFonts w:cstheme="minorHAnsi"/>
          <w:b/>
          <w:u w:val="single"/>
        </w:rPr>
        <w:t>Counting and numeration</w:t>
      </w:r>
    </w:p>
    <w:p w:rsidR="0086006E" w:rsidRPr="0086006E" w:rsidRDefault="0086006E" w:rsidP="0086006E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u w:val="single"/>
        </w:rPr>
      </w:pP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the number of objects in a set to 99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read, write and order numerals 0‒99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count on and back from a given number 0‒99, using concrete materials, number line and hundred square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state the number that follows or precedes a number</w:t>
      </w:r>
    </w:p>
    <w:p w:rsidR="00A34792" w:rsidRPr="00B32CAB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estimate the number of objects in a set 0‒20</w:t>
      </w:r>
    </w:p>
    <w:p w:rsidR="00A34792" w:rsidRPr="0086006E" w:rsidRDefault="00A34792" w:rsidP="00A3479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B32CAB">
        <w:rPr>
          <w:rFonts w:ascii="Calibri" w:hAnsi="Calibri"/>
        </w:rPr>
        <w:t>compare equivalent/non-equivalent sets 0‒20</w:t>
      </w:r>
    </w:p>
    <w:p w:rsidR="0086006E" w:rsidRDefault="0086006E" w:rsidP="0086006E">
      <w:pPr>
        <w:pStyle w:val="ListParagraph"/>
        <w:numPr>
          <w:ilvl w:val="0"/>
          <w:numId w:val="1"/>
        </w:numPr>
        <w:rPr>
          <w:rFonts w:cstheme="minorHAnsi"/>
        </w:rPr>
      </w:pPr>
      <w:r w:rsidRPr="00880F63">
        <w:rPr>
          <w:rFonts w:cstheme="minorHAnsi"/>
        </w:rPr>
        <w:t>Understand the relationship between tens and units</w:t>
      </w:r>
    </w:p>
    <w:p w:rsidR="00880F63" w:rsidRPr="00AD6AC9" w:rsidRDefault="00880F63" w:rsidP="00880F63">
      <w:pPr>
        <w:pStyle w:val="ListParagraph"/>
        <w:numPr>
          <w:ilvl w:val="0"/>
          <w:numId w:val="1"/>
        </w:numPr>
        <w:spacing w:after="100" w:afterAutospacing="1"/>
        <w:rPr>
          <w:rStyle w:val="StrandITALICStrandUnit"/>
          <w:rFonts w:cstheme="minorHAnsi"/>
          <w:i w:val="0"/>
          <w:iCs w:val="0"/>
          <w:lang w:val="en-IE"/>
        </w:rPr>
      </w:pPr>
      <w:r>
        <w:rPr>
          <w:rStyle w:val="StrandITALICStrandUnit"/>
          <w:rFonts w:cstheme="minorHAnsi"/>
          <w:lang w:val="en-IE"/>
        </w:rPr>
        <w:t>count on in 2, 5 &amp; 10</w:t>
      </w:r>
    </w:p>
    <w:p w:rsidR="00880F63" w:rsidRPr="00880F63" w:rsidRDefault="00880F63" w:rsidP="0086006E">
      <w:pPr>
        <w:pStyle w:val="ListParagraph"/>
        <w:numPr>
          <w:ilvl w:val="0"/>
          <w:numId w:val="1"/>
        </w:numPr>
        <w:rPr>
          <w:rFonts w:cstheme="minorHAnsi"/>
        </w:rPr>
      </w:pPr>
    </w:p>
    <w:p w:rsidR="0086006E" w:rsidRDefault="0086006E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 xml:space="preserve">Resources can be found in Busy </w:t>
      </w:r>
      <w:r w:rsidR="00CC0DC9">
        <w:rPr>
          <w:rFonts w:cstheme="minorHAnsi"/>
          <w:b/>
          <w:i/>
          <w:sz w:val="24"/>
          <w:szCs w:val="24"/>
        </w:rPr>
        <w:t>at Maths 1 (CJ Fallon) Pages 125</w:t>
      </w:r>
      <w:r w:rsidRPr="00F95042">
        <w:rPr>
          <w:rFonts w:cstheme="minorHAnsi"/>
          <w:b/>
          <w:i/>
          <w:sz w:val="24"/>
          <w:szCs w:val="24"/>
        </w:rPr>
        <w:t xml:space="preserve"> </w:t>
      </w:r>
      <w:r w:rsidR="00E96F61">
        <w:rPr>
          <w:rFonts w:cstheme="minorHAnsi"/>
          <w:b/>
          <w:i/>
          <w:sz w:val="24"/>
          <w:szCs w:val="24"/>
        </w:rPr>
        <w:t>–</w:t>
      </w:r>
      <w:r w:rsidR="00CC0DC9">
        <w:rPr>
          <w:rFonts w:cstheme="minorHAnsi"/>
          <w:b/>
          <w:i/>
          <w:sz w:val="24"/>
          <w:szCs w:val="24"/>
        </w:rPr>
        <w:t xml:space="preserve"> 13</w:t>
      </w:r>
      <w:r w:rsidRPr="00F95042">
        <w:rPr>
          <w:rFonts w:cstheme="minorHAnsi"/>
          <w:b/>
          <w:i/>
          <w:sz w:val="24"/>
          <w:szCs w:val="24"/>
        </w:rPr>
        <w:t>0</w:t>
      </w:r>
    </w:p>
    <w:p w:rsidR="00765C62" w:rsidRDefault="00E96F61" w:rsidP="00765C62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 125A to 130</w:t>
      </w:r>
      <w:r w:rsidRPr="00F272C9">
        <w:rPr>
          <w:rFonts w:cstheme="minorHAnsi"/>
          <w:b/>
          <w:i/>
          <w:sz w:val="24"/>
          <w:szCs w:val="24"/>
        </w:rPr>
        <w:t>A</w:t>
      </w:r>
    </w:p>
    <w:p w:rsidR="00E96F61" w:rsidRDefault="00765C62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Links to </w:t>
      </w:r>
      <w:proofErr w:type="spellStart"/>
      <w:r>
        <w:rPr>
          <w:rFonts w:cstheme="minorHAnsi"/>
          <w:b/>
          <w:i/>
          <w:sz w:val="24"/>
          <w:szCs w:val="24"/>
        </w:rPr>
        <w:t>Weblink</w:t>
      </w:r>
      <w:proofErr w:type="spellEnd"/>
      <w:r>
        <w:rPr>
          <w:rFonts w:cstheme="minorHAnsi"/>
          <w:b/>
          <w:i/>
          <w:sz w:val="24"/>
          <w:szCs w:val="24"/>
        </w:rPr>
        <w:t xml:space="preserve"> Activities</w:t>
      </w:r>
    </w:p>
    <w:p w:rsidR="00765C62" w:rsidRDefault="00795335" w:rsidP="00765C62">
      <w:hyperlink r:id="rId5" w:history="1">
        <w:r w:rsidR="00765C62">
          <w:rPr>
            <w:rStyle w:val="Hyperlink"/>
          </w:rPr>
          <w:t>http://data.cjfallon.ie/resources/19619/activity-125/index.html</w:t>
        </w:r>
      </w:hyperlink>
    </w:p>
    <w:p w:rsidR="00765C62" w:rsidRDefault="00795335" w:rsidP="00765C62">
      <w:hyperlink r:id="rId6" w:history="1">
        <w:r w:rsidR="00765C62">
          <w:rPr>
            <w:rStyle w:val="Hyperlink"/>
          </w:rPr>
          <w:t>http://data.cjfallon.ie/resources/19619/activity-126/index.html</w:t>
        </w:r>
      </w:hyperlink>
    </w:p>
    <w:p w:rsidR="00765C62" w:rsidRDefault="00795335" w:rsidP="00765C62">
      <w:hyperlink r:id="rId7" w:history="1">
        <w:r w:rsidR="00765C62">
          <w:rPr>
            <w:rStyle w:val="Hyperlink"/>
          </w:rPr>
          <w:t>http://data.cjfallon.ie/resources/19619/activity-127/index.html</w:t>
        </w:r>
      </w:hyperlink>
    </w:p>
    <w:p w:rsidR="00765C62" w:rsidRDefault="00795335" w:rsidP="00765C62">
      <w:hyperlink r:id="rId8" w:history="1">
        <w:r w:rsidR="00765C62">
          <w:rPr>
            <w:rStyle w:val="Hyperlink"/>
          </w:rPr>
          <w:t>http://data.cjfallon.ie/resources/19619/activity-128/index.html</w:t>
        </w:r>
      </w:hyperlink>
    </w:p>
    <w:p w:rsidR="00765C62" w:rsidRDefault="00795335" w:rsidP="00765C62">
      <w:hyperlink r:id="rId9" w:history="1">
        <w:r w:rsidR="00765C62">
          <w:rPr>
            <w:rStyle w:val="Hyperlink"/>
          </w:rPr>
          <w:t>http://data.cjfallon.ie/resources/19619/activity-129/index.html</w:t>
        </w:r>
      </w:hyperlink>
    </w:p>
    <w:p w:rsidR="00765C62" w:rsidRDefault="00795335" w:rsidP="00765C62">
      <w:hyperlink r:id="rId10" w:history="1">
        <w:r w:rsidR="00765C62">
          <w:rPr>
            <w:rStyle w:val="Hyperlink"/>
          </w:rPr>
          <w:t>http://data.cjfallon.ie/resources/19619/activity-130/index.html</w:t>
        </w:r>
      </w:hyperlink>
    </w:p>
    <w:p w:rsidR="00765C62" w:rsidRPr="00765C62" w:rsidRDefault="00765C62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86006E" w:rsidRPr="00F95042" w:rsidRDefault="0086006E" w:rsidP="0086006E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95042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86006E" w:rsidRPr="00F95042" w:rsidRDefault="00CC0DC9" w:rsidP="0086006E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Revise tables +9 to +10</w:t>
      </w:r>
      <w:r w:rsidR="0086006E" w:rsidRPr="00F95042">
        <w:rPr>
          <w:rFonts w:cstheme="minorHAnsi"/>
          <w:b/>
          <w:i/>
          <w:sz w:val="24"/>
          <w:szCs w:val="24"/>
        </w:rPr>
        <w:t>. These can be done individually or mixed together</w:t>
      </w:r>
    </w:p>
    <w:p w:rsidR="00F95042" w:rsidRPr="00D84E88" w:rsidRDefault="00F95042" w:rsidP="00F95042">
      <w:pPr>
        <w:autoSpaceDE w:val="0"/>
        <w:autoSpaceDN w:val="0"/>
        <w:adjustRightInd w:val="0"/>
        <w:rPr>
          <w:rStyle w:val="Emphasis"/>
          <w:rFonts w:eastAsia="Times New Roman" w:cstheme="minorHAnsi"/>
          <w:b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(PCM</w:t>
      </w:r>
      <w:r w:rsidR="00F36CF1">
        <w:rPr>
          <w:rStyle w:val="Emphasis"/>
          <w:rFonts w:eastAsia="Times New Roman" w:cstheme="minorHAnsi"/>
          <w:b/>
          <w:sz w:val="24"/>
          <w:szCs w:val="24"/>
        </w:rPr>
        <w:t>) page 113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week’s work. </w:t>
      </w:r>
    </w:p>
    <w:p w:rsidR="00F95042" w:rsidRDefault="00F95042" w:rsidP="0086006E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86006E" w:rsidRDefault="0086006E" w:rsidP="0086006E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AD6AC9" w:rsidRPr="0099649E" w:rsidRDefault="00AD6AC9" w:rsidP="00AD6AC9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lastRenderedPageBreak/>
        <w:t>2</w:t>
      </w:r>
      <w:r w:rsidRPr="0099649E">
        <w:rPr>
          <w:rFonts w:cstheme="minorHAnsi"/>
          <w:b/>
          <w:sz w:val="44"/>
          <w:szCs w:val="44"/>
          <w:u w:val="single"/>
          <w:vertAlign w:val="superscript"/>
        </w:rPr>
        <w:t>nd</w:t>
      </w:r>
      <w:r w:rsidRPr="0099649E">
        <w:rPr>
          <w:rFonts w:cstheme="minorHAnsi"/>
          <w:b/>
          <w:sz w:val="44"/>
          <w:szCs w:val="44"/>
          <w:u w:val="single"/>
        </w:rPr>
        <w:t xml:space="preserve"> Class only</w:t>
      </w:r>
    </w:p>
    <w:p w:rsidR="00AD6AC9" w:rsidRDefault="00C43CDA" w:rsidP="00AD6AC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Subtraction</w:t>
      </w:r>
    </w:p>
    <w:p w:rsidR="00AD6AC9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i w:val="0"/>
          <w:lang w:val="en-IE"/>
        </w:rPr>
      </w:pPr>
      <w:r w:rsidRPr="00C43CDA">
        <w:rPr>
          <w:rStyle w:val="StrandITALICStrandUnit"/>
          <w:rFonts w:cstheme="minorHAnsi"/>
          <w:i w:val="0"/>
          <w:lang w:val="en-IE"/>
        </w:rPr>
        <w:t>Develop an understanding of subtraction as deducting, as complementing and as difference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i w:val="0"/>
          <w:lang w:val="en-IE"/>
        </w:rPr>
      </w:pPr>
      <w:r w:rsidRPr="00C43CDA">
        <w:rPr>
          <w:rStyle w:val="StrandITALICStrandUnit"/>
          <w:rFonts w:cstheme="minorHAnsi"/>
          <w:i w:val="0"/>
          <w:lang w:val="en-IE"/>
        </w:rPr>
        <w:t>Develop and recall mental strategies for subtraction 0 – 20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lang w:val="en-IE"/>
        </w:rPr>
        <w:t>d</w:t>
      </w:r>
      <w:r w:rsidRPr="00C43CDA">
        <w:rPr>
          <w:rStyle w:val="StrandITALICStrandUnit"/>
          <w:rFonts w:cstheme="minorHAnsi"/>
          <w:lang w:val="en-IE"/>
        </w:rPr>
        <w:t>iscuss different strategies for subtracting numbers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i w:val="0"/>
          <w:lang w:val="en-IE"/>
        </w:rPr>
      </w:pPr>
      <w:r w:rsidRPr="00C43CDA">
        <w:rPr>
          <w:rStyle w:val="StrandITALICStrandUnit"/>
          <w:rFonts w:cstheme="minorHAnsi"/>
          <w:i w:val="0"/>
          <w:lang w:val="en-IE"/>
        </w:rPr>
        <w:t>Construct number sentences involving subtraction of whole numbers; solve problems involving subtraction</w:t>
      </w:r>
    </w:p>
    <w:p w:rsid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 w:rsidRPr="00C43CDA">
        <w:rPr>
          <w:rStyle w:val="StrandITALICStrandUnit"/>
          <w:rFonts w:cstheme="minorHAnsi"/>
          <w:i w:val="0"/>
          <w:lang w:val="en-IE"/>
        </w:rPr>
        <w:t xml:space="preserve">Estimate differences within 99. </w:t>
      </w:r>
      <w:r>
        <w:rPr>
          <w:rStyle w:val="StrandITALICStrandUnit"/>
          <w:rFonts w:cstheme="minorHAnsi"/>
          <w:lang w:val="en-IE"/>
        </w:rPr>
        <w:t>u</w:t>
      </w:r>
      <w:r w:rsidRPr="00C43CDA">
        <w:rPr>
          <w:rStyle w:val="StrandITALICStrandUnit"/>
          <w:rFonts w:cstheme="minorHAnsi"/>
          <w:lang w:val="en-IE"/>
        </w:rPr>
        <w:t>se rounding strategies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i w:val="0"/>
          <w:lang w:val="en-IE"/>
        </w:rPr>
        <w:t>Subtract numbers without and with renaming within 99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lang w:val="en-IE"/>
        </w:rPr>
        <w:t>e</w:t>
      </w:r>
      <w:r w:rsidRPr="00C43CDA">
        <w:rPr>
          <w:rStyle w:val="StrandITALICStrandUnit"/>
          <w:rFonts w:cstheme="minorHAnsi"/>
          <w:lang w:val="en-IE"/>
        </w:rPr>
        <w:t>stimate difference using tens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lang w:val="en-IE"/>
        </w:rPr>
        <w:t>w</w:t>
      </w:r>
      <w:r w:rsidRPr="00C43CDA">
        <w:rPr>
          <w:rStyle w:val="StrandITALICStrandUnit"/>
          <w:rFonts w:cstheme="minorHAnsi"/>
          <w:lang w:val="en-IE"/>
        </w:rPr>
        <w:t>ritten calculations after plenty of practical and mental calculations</w:t>
      </w:r>
    </w:p>
    <w:p w:rsid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lang w:val="en-IE"/>
        </w:rPr>
        <w:t>c</w:t>
      </w:r>
      <w:r w:rsidRPr="00C43CDA">
        <w:rPr>
          <w:rStyle w:val="StrandITALICStrandUnit"/>
          <w:rFonts w:cstheme="minorHAnsi"/>
          <w:lang w:val="en-IE"/>
        </w:rPr>
        <w:t>heck answers using hundred square, number line or addition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i w:val="0"/>
          <w:lang w:val="en-IE"/>
        </w:rPr>
        <w:t>Use the symbols +, -, =, &lt;, &gt;</w:t>
      </w:r>
    </w:p>
    <w:p w:rsidR="00C43CDA" w:rsidRPr="00C43CDA" w:rsidRDefault="00C43CDA" w:rsidP="00C43C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andITALICStrandUnit"/>
          <w:rFonts w:cstheme="minorHAnsi"/>
          <w:lang w:val="en-IE"/>
        </w:rPr>
      </w:pPr>
      <w:r>
        <w:rPr>
          <w:rStyle w:val="StrandITALICStrandUnit"/>
          <w:rFonts w:cstheme="minorHAnsi"/>
          <w:i w:val="0"/>
          <w:lang w:val="en-IE"/>
        </w:rPr>
        <w:t>Solve one-step and two-step problems involving addition and subtraction</w:t>
      </w:r>
    </w:p>
    <w:p w:rsidR="00C43CDA" w:rsidRPr="00C43CDA" w:rsidRDefault="00C43CDA" w:rsidP="00AD6AC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i/>
        </w:rPr>
      </w:pPr>
    </w:p>
    <w:p w:rsidR="00AD6AC9" w:rsidRPr="00765C62" w:rsidRDefault="00AD6AC9" w:rsidP="00765C62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765C62">
        <w:rPr>
          <w:rFonts w:cstheme="minorHAnsi"/>
          <w:b/>
          <w:i/>
          <w:sz w:val="24"/>
          <w:szCs w:val="24"/>
        </w:rPr>
        <w:t xml:space="preserve">Resources can be found in Busy at Maths 1 (CJ Fallon) Pages </w:t>
      </w:r>
      <w:r w:rsidR="007E51E5" w:rsidRPr="00765C62">
        <w:rPr>
          <w:rFonts w:cstheme="minorHAnsi"/>
          <w:b/>
          <w:i/>
          <w:sz w:val="24"/>
          <w:szCs w:val="24"/>
        </w:rPr>
        <w:t>136 - 139</w:t>
      </w:r>
    </w:p>
    <w:p w:rsidR="00F272C9" w:rsidRDefault="00F272C9" w:rsidP="00765C62">
      <w:pPr>
        <w:autoSpaceDE w:val="0"/>
        <w:autoSpaceDN w:val="0"/>
        <w:adjustRightInd w:val="0"/>
        <w:rPr>
          <w:rStyle w:val="Emphasis"/>
          <w:rFonts w:eastAsia="Times New Roman" w:cstheme="minorHAnsi"/>
          <w:b/>
        </w:rPr>
      </w:pPr>
      <w:r w:rsidRPr="00F272C9">
        <w:rPr>
          <w:rFonts w:cstheme="minorHAnsi"/>
          <w:b/>
          <w:i/>
          <w:sz w:val="24"/>
          <w:szCs w:val="24"/>
        </w:rPr>
        <w:t xml:space="preserve">Complete Busy at Maths </w:t>
      </w:r>
      <w:proofErr w:type="spellStart"/>
      <w:r w:rsidRPr="00F272C9">
        <w:rPr>
          <w:rFonts w:cstheme="minorHAnsi"/>
          <w:b/>
          <w:i/>
          <w:sz w:val="24"/>
          <w:szCs w:val="24"/>
        </w:rPr>
        <w:t>Weblink</w:t>
      </w:r>
      <w:proofErr w:type="spellEnd"/>
      <w:r w:rsidR="007E51E5">
        <w:rPr>
          <w:rFonts w:cstheme="minorHAnsi"/>
          <w:b/>
          <w:i/>
          <w:sz w:val="24"/>
          <w:szCs w:val="24"/>
        </w:rPr>
        <w:t xml:space="preserve"> Activities 136A to 139</w:t>
      </w:r>
      <w:r w:rsidRPr="00F272C9">
        <w:rPr>
          <w:rFonts w:cstheme="minorHAnsi"/>
          <w:b/>
          <w:i/>
          <w:sz w:val="24"/>
          <w:szCs w:val="24"/>
        </w:rPr>
        <w:t>A</w:t>
      </w:r>
      <w:r w:rsidRPr="00F272C9">
        <w:rPr>
          <w:rStyle w:val="Emphasis"/>
          <w:rFonts w:eastAsia="Times New Roman" w:cstheme="minorHAnsi"/>
          <w:b/>
        </w:rPr>
        <w:t xml:space="preserve"> </w:t>
      </w:r>
    </w:p>
    <w:p w:rsidR="005E00A2" w:rsidRDefault="005E00A2" w:rsidP="00765C62">
      <w:pPr>
        <w:autoSpaceDE w:val="0"/>
        <w:autoSpaceDN w:val="0"/>
        <w:adjustRightInd w:val="0"/>
        <w:rPr>
          <w:rStyle w:val="Emphasis"/>
          <w:rFonts w:eastAsia="Times New Roman" w:cstheme="minorHAnsi"/>
          <w:b/>
        </w:rPr>
      </w:pPr>
      <w:r>
        <w:rPr>
          <w:rStyle w:val="Emphasis"/>
          <w:rFonts w:eastAsia="Times New Roman" w:cstheme="minorHAnsi"/>
          <w:b/>
        </w:rPr>
        <w:t xml:space="preserve">Links for </w:t>
      </w:r>
      <w:proofErr w:type="spellStart"/>
      <w:r>
        <w:rPr>
          <w:rStyle w:val="Emphasis"/>
          <w:rFonts w:eastAsia="Times New Roman" w:cstheme="minorHAnsi"/>
          <w:b/>
        </w:rPr>
        <w:t>Weblink</w:t>
      </w:r>
      <w:proofErr w:type="spellEnd"/>
      <w:r>
        <w:rPr>
          <w:rStyle w:val="Emphasis"/>
          <w:rFonts w:eastAsia="Times New Roman" w:cstheme="minorHAnsi"/>
          <w:b/>
        </w:rPr>
        <w:t xml:space="preserve"> activities</w:t>
      </w:r>
    </w:p>
    <w:p w:rsidR="005E00A2" w:rsidRDefault="00795335" w:rsidP="005E00A2">
      <w:hyperlink r:id="rId11" w:history="1">
        <w:r w:rsidR="005E00A2">
          <w:rPr>
            <w:rStyle w:val="Hyperlink"/>
          </w:rPr>
          <w:t>http://data.cjfallon.ie/resources/19626/activity-136/activity-136/index.html</w:t>
        </w:r>
      </w:hyperlink>
    </w:p>
    <w:p w:rsidR="005E00A2" w:rsidRDefault="00795335" w:rsidP="005E00A2">
      <w:hyperlink r:id="rId12" w:history="1">
        <w:r w:rsidR="005E00A2">
          <w:rPr>
            <w:rStyle w:val="Hyperlink"/>
          </w:rPr>
          <w:t>http://data.cjfallon.ie/resources/19626/activity-137/activity-137/index.html</w:t>
        </w:r>
      </w:hyperlink>
    </w:p>
    <w:p w:rsidR="005E00A2" w:rsidRDefault="00795335" w:rsidP="005E00A2">
      <w:hyperlink r:id="rId13" w:history="1">
        <w:r w:rsidR="005E00A2">
          <w:rPr>
            <w:rStyle w:val="Hyperlink"/>
          </w:rPr>
          <w:t>http://data.cjfallon.ie/resources/19626/activity-138/index.html</w:t>
        </w:r>
      </w:hyperlink>
    </w:p>
    <w:p w:rsidR="005E00A2" w:rsidRDefault="00795335" w:rsidP="00765C62">
      <w:pPr>
        <w:autoSpaceDE w:val="0"/>
        <w:autoSpaceDN w:val="0"/>
        <w:adjustRightInd w:val="0"/>
        <w:rPr>
          <w:rStyle w:val="Emphasis"/>
          <w:rFonts w:eastAsia="Times New Roman" w:cstheme="minorHAnsi"/>
          <w:b/>
        </w:rPr>
      </w:pPr>
      <w:hyperlink r:id="rId14" w:history="1">
        <w:r w:rsidR="005E00A2">
          <w:rPr>
            <w:rStyle w:val="Hyperlink"/>
          </w:rPr>
          <w:t>http://data.cjfallon.ie/resources/19626/activity-139/index.html</w:t>
        </w:r>
      </w:hyperlink>
    </w:p>
    <w:p w:rsidR="00F272C9" w:rsidRPr="00765C62" w:rsidRDefault="00080F0D" w:rsidP="00765C62">
      <w:pPr>
        <w:autoSpaceDE w:val="0"/>
        <w:autoSpaceDN w:val="0"/>
        <w:adjustRightInd w:val="0"/>
        <w:rPr>
          <w:rFonts w:eastAsia="Times New Roman" w:cstheme="minorHAnsi"/>
          <w:b/>
          <w:i/>
          <w:iCs/>
          <w:sz w:val="24"/>
          <w:szCs w:val="24"/>
        </w:rPr>
      </w:pPr>
      <w:r>
        <w:rPr>
          <w:rStyle w:val="Emphasis"/>
          <w:rFonts w:eastAsia="Times New Roman" w:cstheme="minorHAnsi"/>
          <w:b/>
          <w:sz w:val="24"/>
          <w:szCs w:val="24"/>
        </w:rPr>
        <w:t>I’ve also included a</w:t>
      </w:r>
      <w:r w:rsidR="00DB51BA"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="00D84E88" w:rsidRPr="00D84E88">
        <w:rPr>
          <w:rStyle w:val="Emphasis"/>
          <w:rFonts w:eastAsia="Times New Roman" w:cstheme="minorHAnsi"/>
          <w:b/>
          <w:sz w:val="24"/>
          <w:szCs w:val="24"/>
        </w:rPr>
        <w:t>Photocopiable</w:t>
      </w:r>
      <w:proofErr w:type="spellEnd"/>
      <w:r w:rsidR="00D84E88" w:rsidRPr="00D84E88">
        <w:rPr>
          <w:rStyle w:val="Emphasis"/>
          <w:rFonts w:eastAsia="Times New Roman" w:cstheme="minorHAnsi"/>
          <w:b/>
          <w:sz w:val="24"/>
          <w:szCs w:val="24"/>
        </w:rPr>
        <w:t xml:space="preserve"> Master (</w:t>
      </w:r>
      <w:r w:rsidR="00DB51BA" w:rsidRPr="00D84E88">
        <w:rPr>
          <w:rStyle w:val="Emphasis"/>
          <w:rFonts w:eastAsia="Times New Roman" w:cstheme="minorHAnsi"/>
          <w:b/>
          <w:sz w:val="24"/>
          <w:szCs w:val="24"/>
        </w:rPr>
        <w:t>PCM</w:t>
      </w:r>
      <w:r w:rsidR="007E51E5">
        <w:rPr>
          <w:rStyle w:val="Emphasis"/>
          <w:rFonts w:eastAsia="Times New Roman" w:cstheme="minorHAnsi"/>
          <w:b/>
          <w:sz w:val="24"/>
          <w:szCs w:val="24"/>
        </w:rPr>
        <w:t>) page 120</w:t>
      </w:r>
      <w:r>
        <w:rPr>
          <w:rStyle w:val="Emphasis"/>
          <w:rFonts w:eastAsia="Times New Roman" w:cstheme="minorHAnsi"/>
          <w:b/>
          <w:sz w:val="24"/>
          <w:szCs w:val="24"/>
        </w:rPr>
        <w:t xml:space="preserve"> which has some teaching ideas related to this and last week’s work. </w:t>
      </w:r>
    </w:p>
    <w:p w:rsidR="00AD6AC9" w:rsidRPr="00F272C9" w:rsidRDefault="00AD6AC9" w:rsidP="00765C62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F272C9">
        <w:rPr>
          <w:rFonts w:cstheme="minorHAnsi"/>
          <w:b/>
          <w:i/>
          <w:sz w:val="24"/>
          <w:szCs w:val="24"/>
        </w:rPr>
        <w:t>Using topmarks.co.uk type paint the squares into the search engine to get an interactive hundred square which is useful for teaching numbers within 100.</w:t>
      </w:r>
    </w:p>
    <w:p w:rsidR="00AD6AC9" w:rsidRPr="00F272C9" w:rsidRDefault="007E51E5" w:rsidP="00F272C9">
      <w:pPr>
        <w:tabs>
          <w:tab w:val="left" w:pos="8010"/>
        </w:tabs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Revise tables -9</w:t>
      </w:r>
      <w:r w:rsidR="00F272C9" w:rsidRPr="00F272C9">
        <w:rPr>
          <w:rFonts w:cstheme="minorHAnsi"/>
          <w:b/>
          <w:i/>
          <w:sz w:val="24"/>
          <w:szCs w:val="24"/>
        </w:rPr>
        <w:t xml:space="preserve"> to -</w:t>
      </w:r>
      <w:r>
        <w:rPr>
          <w:rFonts w:cstheme="minorHAnsi"/>
          <w:b/>
          <w:i/>
          <w:sz w:val="24"/>
          <w:szCs w:val="24"/>
        </w:rPr>
        <w:t>10</w:t>
      </w:r>
      <w:r w:rsidR="00AD6AC9" w:rsidRPr="00F272C9">
        <w:rPr>
          <w:rFonts w:cstheme="minorHAnsi"/>
          <w:b/>
          <w:i/>
          <w:sz w:val="24"/>
          <w:szCs w:val="24"/>
        </w:rPr>
        <w:t>. These can be done individually or mixed together</w:t>
      </w:r>
      <w:r w:rsidR="00F272C9" w:rsidRPr="00F272C9">
        <w:rPr>
          <w:rFonts w:cstheme="minorHAnsi"/>
          <w:b/>
          <w:i/>
          <w:sz w:val="24"/>
          <w:szCs w:val="24"/>
        </w:rPr>
        <w:tab/>
      </w:r>
    </w:p>
    <w:p w:rsidR="00F272C9" w:rsidRDefault="00F272C9" w:rsidP="00F272C9">
      <w:pPr>
        <w:tabs>
          <w:tab w:val="left" w:pos="8010"/>
        </w:tabs>
        <w:rPr>
          <w:rFonts w:asciiTheme="majorHAnsi" w:hAnsiTheme="majorHAnsi" w:cstheme="majorHAnsi"/>
          <w:b/>
          <w:i/>
          <w:sz w:val="24"/>
          <w:szCs w:val="24"/>
        </w:rPr>
      </w:pPr>
    </w:p>
    <w:p w:rsidR="00765C62" w:rsidRDefault="00765C62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</w:p>
    <w:p w:rsidR="00765C62" w:rsidRDefault="00765C62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</w:p>
    <w:p w:rsidR="00765C62" w:rsidRDefault="00765C62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</w:p>
    <w:p w:rsidR="00765C62" w:rsidRDefault="00765C62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</w:p>
    <w:p w:rsidR="00F272C9" w:rsidRPr="00F272C9" w:rsidRDefault="00F272C9" w:rsidP="00F272C9">
      <w:pPr>
        <w:tabs>
          <w:tab w:val="left" w:pos="8010"/>
        </w:tabs>
        <w:jc w:val="center"/>
        <w:rPr>
          <w:rFonts w:cstheme="minorHAnsi"/>
          <w:b/>
          <w:sz w:val="44"/>
          <w:szCs w:val="44"/>
          <w:u w:val="single"/>
        </w:rPr>
      </w:pPr>
      <w:r w:rsidRPr="00F272C9">
        <w:rPr>
          <w:rFonts w:cstheme="minorHAnsi"/>
          <w:b/>
          <w:sz w:val="44"/>
          <w:szCs w:val="44"/>
          <w:u w:val="single"/>
        </w:rPr>
        <w:lastRenderedPageBreak/>
        <w:t>English</w:t>
      </w:r>
    </w:p>
    <w:p w:rsidR="00AD6AC9" w:rsidRDefault="00AD6AC9" w:rsidP="00AD6AC9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F272C9" w:rsidRPr="00200E43" w:rsidRDefault="007E51E5" w:rsidP="00F272C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color w:val="181717"/>
        </w:rPr>
        <w:t>Unit 15 – The GAA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 1: D</w:t>
      </w:r>
      <w:r>
        <w:rPr>
          <w:color w:val="181717"/>
        </w:rPr>
        <w:t xml:space="preserve">iscussion. </w:t>
      </w:r>
      <w:r w:rsidR="00414ACE">
        <w:rPr>
          <w:color w:val="181717"/>
        </w:rPr>
        <w:t>Discuss what is happening in the picture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 xml:space="preserve">Response Book: pages </w:t>
      </w:r>
      <w:r w:rsidR="00414ACE">
        <w:rPr>
          <w:b/>
          <w:color w:val="181717"/>
        </w:rPr>
        <w:t>64-65</w:t>
      </w:r>
      <w:r w:rsidRPr="00324B7C">
        <w:rPr>
          <w:b/>
          <w:color w:val="181717"/>
        </w:rPr>
        <w:t>.</w:t>
      </w:r>
      <w:r w:rsidRPr="00324B7C">
        <w:rPr>
          <w:color w:val="181717"/>
        </w:rPr>
        <w:t xml:space="preserve"> </w:t>
      </w:r>
      <w:r w:rsidR="00414ACE">
        <w:rPr>
          <w:color w:val="181717"/>
        </w:rPr>
        <w:t>Play odd one out game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1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 xml:space="preserve">.                                    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 2</w:t>
      </w:r>
      <w:r>
        <w:rPr>
          <w:color w:val="181717"/>
        </w:rPr>
        <w:t xml:space="preserve">: Review. </w:t>
      </w:r>
      <w:r w:rsidR="00414ACE">
        <w:rPr>
          <w:color w:val="181717"/>
        </w:rPr>
        <w:t>Expand on what is happening in the picture and add in questions such as why is it necessary to practice football/hurling etc. What other hobbies/interests would we need to practice and why? What does a referee do and why is he/she necessary?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 xml:space="preserve">OLP Response Book: p. </w:t>
      </w:r>
      <w:r w:rsidR="00414ACE">
        <w:rPr>
          <w:b/>
          <w:color w:val="181717"/>
        </w:rPr>
        <w:t>64-65</w:t>
      </w:r>
      <w:r w:rsidRPr="00324B7C">
        <w:rPr>
          <w:b/>
          <w:color w:val="181717"/>
        </w:rPr>
        <w:t>.</w:t>
      </w:r>
      <w:r w:rsidRPr="00324B7C">
        <w:rPr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2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>.</w:t>
      </w:r>
    </w:p>
    <w:p w:rsidR="00031113" w:rsidRPr="00414ACE" w:rsidRDefault="00F272C9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 w:rsidRPr="00324B7C">
        <w:rPr>
          <w:color w:val="181717"/>
        </w:rPr>
        <w:t>Le</w:t>
      </w:r>
      <w:r w:rsidR="0099662C">
        <w:rPr>
          <w:color w:val="181717"/>
        </w:rPr>
        <w:t>sson 3: Revise poster and audio</w:t>
      </w:r>
      <w:r>
        <w:rPr>
          <w:color w:val="181717"/>
        </w:rPr>
        <w:t xml:space="preserve">. Discuss </w:t>
      </w:r>
      <w:r w:rsidR="0099662C">
        <w:rPr>
          <w:color w:val="181717"/>
        </w:rPr>
        <w:t>t</w:t>
      </w:r>
      <w:r w:rsidR="00414ACE">
        <w:rPr>
          <w:color w:val="181717"/>
        </w:rPr>
        <w:t>he poem ‘Football Dream.’</w:t>
      </w:r>
      <w:r w:rsidRPr="00324B7C">
        <w:rPr>
          <w:color w:val="181717"/>
        </w:rPr>
        <w:t xml:space="preserve"> </w:t>
      </w:r>
    </w:p>
    <w:p w:rsidR="00414ACE" w:rsidRPr="00031113" w:rsidRDefault="00414ACE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>
        <w:rPr>
          <w:color w:val="181717"/>
        </w:rPr>
        <w:t>Discuss the various skills shown in the book and how you could improve them</w:t>
      </w:r>
    </w:p>
    <w:p w:rsidR="00031113" w:rsidRPr="00031113" w:rsidRDefault="00031113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>
        <w:rPr>
          <w:color w:val="181717"/>
        </w:rPr>
        <w:t xml:space="preserve">OLP response book p. </w:t>
      </w:r>
      <w:r w:rsidR="00414ACE">
        <w:rPr>
          <w:b/>
          <w:color w:val="181717"/>
        </w:rPr>
        <w:t>66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  <w:spacing w:line="216" w:lineRule="auto"/>
        <w:ind w:right="94"/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</w:t>
      </w:r>
      <w:r w:rsidR="00031113">
        <w:rPr>
          <w:b/>
          <w:color w:val="181717"/>
        </w:rPr>
        <w:t xml:space="preserve"> – lesson 3</w:t>
      </w:r>
      <w:r w:rsidR="00031113" w:rsidRPr="00031113">
        <w:rPr>
          <w:b/>
          <w:color w:val="181717"/>
        </w:rPr>
        <w:t>)</w:t>
      </w:r>
      <w:r w:rsidRPr="00324B7C">
        <w:rPr>
          <w:color w:val="181717"/>
        </w:rPr>
        <w:t xml:space="preserve">. </w:t>
      </w:r>
    </w:p>
    <w:p w:rsidR="0099662C" w:rsidRPr="0099662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Lesson</w:t>
      </w:r>
      <w:r w:rsidR="0099662C">
        <w:rPr>
          <w:color w:val="181717"/>
        </w:rPr>
        <w:t xml:space="preserve"> 4: Revise poster and audio.</w:t>
      </w:r>
      <w:r w:rsidRPr="00324B7C">
        <w:rPr>
          <w:color w:val="181717"/>
        </w:rPr>
        <w:t xml:space="preserve"> </w:t>
      </w:r>
    </w:p>
    <w:p w:rsidR="007664BC" w:rsidRPr="007664BC" w:rsidRDefault="00F272C9" w:rsidP="00F272C9">
      <w:pPr>
        <w:pStyle w:val="ListParagraph"/>
        <w:numPr>
          <w:ilvl w:val="0"/>
          <w:numId w:val="4"/>
        </w:numPr>
        <w:spacing w:line="216" w:lineRule="auto"/>
      </w:pPr>
      <w:r w:rsidRPr="00324B7C">
        <w:rPr>
          <w:color w:val="181717"/>
        </w:rPr>
        <w:t>Slideshow. Additional Activities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 – lesson 4)</w:t>
      </w:r>
      <w:r w:rsidRPr="00324B7C">
        <w:rPr>
          <w:color w:val="181717"/>
        </w:rPr>
        <w:t xml:space="preserve"> – Talk About.</w:t>
      </w:r>
    </w:p>
    <w:p w:rsidR="007664BC" w:rsidRPr="007664BC" w:rsidRDefault="007664BC" w:rsidP="00F272C9">
      <w:pPr>
        <w:pStyle w:val="ListParagraph"/>
        <w:numPr>
          <w:ilvl w:val="0"/>
          <w:numId w:val="4"/>
        </w:numPr>
        <w:spacing w:line="216" w:lineRule="auto"/>
      </w:pPr>
      <w:r>
        <w:rPr>
          <w:color w:val="181717"/>
        </w:rPr>
        <w:t>Match the ball to the game and discuss why each ball is specific to that game</w:t>
      </w:r>
    </w:p>
    <w:p w:rsidR="00F272C9" w:rsidRPr="00324B7C" w:rsidRDefault="007664BC" w:rsidP="00F272C9">
      <w:pPr>
        <w:pStyle w:val="ListParagraph"/>
        <w:numPr>
          <w:ilvl w:val="0"/>
          <w:numId w:val="4"/>
        </w:numPr>
        <w:spacing w:line="216" w:lineRule="auto"/>
      </w:pPr>
      <w:r>
        <w:rPr>
          <w:color w:val="181717"/>
        </w:rPr>
        <w:t>OLP response book p.</w:t>
      </w:r>
      <w:r w:rsidRPr="007664BC">
        <w:rPr>
          <w:b/>
          <w:color w:val="181717"/>
        </w:rPr>
        <w:t>67</w:t>
      </w:r>
      <w:r w:rsidR="00F272C9" w:rsidRPr="007664BC">
        <w:rPr>
          <w:b/>
          <w:color w:val="181717"/>
        </w:rPr>
        <w:t xml:space="preserve"> </w:t>
      </w:r>
    </w:p>
    <w:p w:rsidR="00F272C9" w:rsidRPr="00324B7C" w:rsidRDefault="00F272C9" w:rsidP="00F272C9">
      <w:pPr>
        <w:pStyle w:val="ListParagraph"/>
        <w:numPr>
          <w:ilvl w:val="0"/>
          <w:numId w:val="4"/>
        </w:numPr>
      </w:pPr>
      <w:r w:rsidRPr="00324B7C">
        <w:rPr>
          <w:color w:val="181717"/>
        </w:rPr>
        <w:t>Vocabulary Game</w:t>
      </w:r>
      <w:r w:rsidR="00031113">
        <w:rPr>
          <w:color w:val="181717"/>
        </w:rPr>
        <w:t xml:space="preserve"> </w:t>
      </w:r>
      <w:r w:rsidR="00031113" w:rsidRPr="00031113">
        <w:rPr>
          <w:b/>
          <w:color w:val="181717"/>
        </w:rPr>
        <w:t>(found online – lesson 4)</w:t>
      </w:r>
    </w:p>
    <w:p w:rsidR="00F272C9" w:rsidRPr="006A0897" w:rsidRDefault="00F272C9" w:rsidP="00F272C9">
      <w:pPr>
        <w:pStyle w:val="ListParagraph"/>
        <w:numPr>
          <w:ilvl w:val="0"/>
          <w:numId w:val="4"/>
        </w:numPr>
        <w:rPr>
          <w:i/>
        </w:rPr>
      </w:pPr>
      <w:r w:rsidRPr="006A0897">
        <w:rPr>
          <w:b/>
          <w:i/>
          <w:color w:val="181717"/>
        </w:rPr>
        <w:t>To find the pages highlighted above, go into CJ Fallon – 1</w:t>
      </w:r>
      <w:r w:rsidRPr="006A0897">
        <w:rPr>
          <w:b/>
          <w:i/>
          <w:color w:val="181717"/>
          <w:vertAlign w:val="superscript"/>
        </w:rPr>
        <w:t>st</w:t>
      </w:r>
      <w:r w:rsidRPr="006A0897">
        <w:rPr>
          <w:b/>
          <w:i/>
          <w:color w:val="181717"/>
        </w:rPr>
        <w:t xml:space="preserve"> class – English – Rainbow Oral language – Oral language first class response book</w:t>
      </w:r>
      <w:r w:rsidR="00031113">
        <w:rPr>
          <w:b/>
          <w:i/>
          <w:color w:val="181717"/>
        </w:rPr>
        <w:t xml:space="preserve"> (Unit 14</w:t>
      </w:r>
      <w:r w:rsidRPr="006A0897">
        <w:rPr>
          <w:b/>
          <w:i/>
          <w:color w:val="181717"/>
        </w:rPr>
        <w:t>)</w:t>
      </w:r>
    </w:p>
    <w:p w:rsidR="00F272C9" w:rsidRDefault="00F272C9" w:rsidP="00F272C9">
      <w:pPr>
        <w:pStyle w:val="ListParagraph"/>
        <w:numPr>
          <w:ilvl w:val="0"/>
          <w:numId w:val="4"/>
        </w:numPr>
        <w:rPr>
          <w:b/>
          <w:i/>
        </w:rPr>
      </w:pPr>
      <w:r w:rsidRPr="006A0897">
        <w:rPr>
          <w:b/>
          <w:i/>
        </w:rPr>
        <w:t>Interactive activities</w:t>
      </w:r>
      <w:r w:rsidR="00031113">
        <w:rPr>
          <w:b/>
          <w:i/>
        </w:rPr>
        <w:t xml:space="preserve"> (online lessons)</w:t>
      </w:r>
      <w:r w:rsidRPr="006A0897">
        <w:rPr>
          <w:b/>
          <w:i/>
        </w:rPr>
        <w:t xml:space="preserve"> connected to the book can be found by ticking the OLP online activities box, then choose 1</w:t>
      </w:r>
      <w:r w:rsidRPr="006A0897">
        <w:rPr>
          <w:b/>
          <w:i/>
          <w:vertAlign w:val="superscript"/>
        </w:rPr>
        <w:t>st</w:t>
      </w:r>
      <w:r w:rsidR="007664BC">
        <w:rPr>
          <w:b/>
          <w:i/>
        </w:rPr>
        <w:t xml:space="preserve"> class and it’s unit 15</w:t>
      </w:r>
      <w:r w:rsidR="00031113">
        <w:rPr>
          <w:b/>
          <w:i/>
        </w:rPr>
        <w:t xml:space="preserve"> </w:t>
      </w:r>
    </w:p>
    <w:p w:rsidR="005E00A2" w:rsidRPr="005E00A2" w:rsidRDefault="005E00A2" w:rsidP="005E00A2">
      <w:r>
        <w:rPr>
          <w:b/>
          <w:i/>
        </w:rPr>
        <w:t xml:space="preserve">Link for online activities: </w:t>
      </w:r>
      <w:hyperlink r:id="rId15" w:anchor="/units/first/15" w:history="1">
        <w:r>
          <w:rPr>
            <w:rStyle w:val="Hyperlink"/>
          </w:rPr>
          <w:t>https://rainbow.cjfallon.ie/#/units/first/15</w:t>
        </w:r>
      </w:hyperlink>
    </w:p>
    <w:p w:rsidR="00F272C9" w:rsidRPr="00F13E85" w:rsidRDefault="00F272C9" w:rsidP="00F272C9">
      <w:pPr>
        <w:pStyle w:val="ListParagraph"/>
        <w:numPr>
          <w:ilvl w:val="0"/>
          <w:numId w:val="3"/>
        </w:numPr>
      </w:pPr>
      <w:r>
        <w:rPr>
          <w:color w:val="181717"/>
        </w:rPr>
        <w:t xml:space="preserve">Read the next 10 pages (or as many as you wish) of either George’s </w:t>
      </w:r>
      <w:proofErr w:type="spellStart"/>
      <w:r>
        <w:rPr>
          <w:color w:val="181717"/>
        </w:rPr>
        <w:t>Marvellous</w:t>
      </w:r>
      <w:proofErr w:type="spellEnd"/>
      <w:r>
        <w:rPr>
          <w:color w:val="181717"/>
        </w:rPr>
        <w:t xml:space="preserve"> Medicine, </w:t>
      </w:r>
      <w:proofErr w:type="gramStart"/>
      <w:r>
        <w:rPr>
          <w:color w:val="181717"/>
        </w:rPr>
        <w:t>The</w:t>
      </w:r>
      <w:proofErr w:type="gramEnd"/>
      <w:r>
        <w:rPr>
          <w:color w:val="181717"/>
        </w:rPr>
        <w:t xml:space="preserve"> Twits or The Enormous Crocodile. </w:t>
      </w:r>
    </w:p>
    <w:p w:rsidR="00F272C9" w:rsidRPr="006A0897" w:rsidRDefault="00F272C9" w:rsidP="00F272C9">
      <w:pPr>
        <w:pStyle w:val="ListParagraph"/>
        <w:numPr>
          <w:ilvl w:val="0"/>
          <w:numId w:val="3"/>
        </w:numPr>
        <w:rPr>
          <w:b/>
          <w:i/>
        </w:rPr>
      </w:pPr>
      <w:r>
        <w:rPr>
          <w:b/>
          <w:i/>
        </w:rPr>
        <w:t>Continue with</w:t>
      </w:r>
      <w:r w:rsidRPr="006A0897">
        <w:rPr>
          <w:b/>
          <w:i/>
        </w:rPr>
        <w:t xml:space="preserve"> comprehension worksheets for George’s </w:t>
      </w:r>
      <w:proofErr w:type="spellStart"/>
      <w:r w:rsidRPr="006A0897">
        <w:rPr>
          <w:b/>
          <w:i/>
        </w:rPr>
        <w:t>Marvellous</w:t>
      </w:r>
      <w:proofErr w:type="spellEnd"/>
      <w:r w:rsidRPr="006A0897">
        <w:rPr>
          <w:b/>
          <w:i/>
        </w:rPr>
        <w:t xml:space="preserve"> Medicine.</w:t>
      </w:r>
    </w:p>
    <w:p w:rsidR="00F272C9" w:rsidRPr="00115D00" w:rsidRDefault="00F272C9" w:rsidP="00F272C9">
      <w:pPr>
        <w:pStyle w:val="ListParagraph"/>
        <w:numPr>
          <w:ilvl w:val="0"/>
          <w:numId w:val="3"/>
        </w:numPr>
        <w:rPr>
          <w:b/>
        </w:rPr>
      </w:pPr>
      <w:r w:rsidRPr="006A0897">
        <w:rPr>
          <w:b/>
          <w:i/>
        </w:rPr>
        <w:t>Read whatever is available to the children at home</w:t>
      </w:r>
      <w:r w:rsidRPr="00115D00">
        <w:rPr>
          <w:b/>
        </w:rPr>
        <w:t>.</w:t>
      </w:r>
    </w:p>
    <w:p w:rsidR="00F272C9" w:rsidRPr="006A0897" w:rsidRDefault="00F272C9" w:rsidP="00F272C9">
      <w:pPr>
        <w:pStyle w:val="ListParagraph"/>
        <w:numPr>
          <w:ilvl w:val="0"/>
          <w:numId w:val="3"/>
        </w:numPr>
        <w:rPr>
          <w:b/>
          <w:i/>
        </w:rPr>
      </w:pPr>
      <w:r w:rsidRPr="006A0897">
        <w:rPr>
          <w:b/>
          <w:i/>
        </w:rPr>
        <w:t xml:space="preserve">Continue with the Just Phonics book. 3 pages per week (if you have the book available). (Start on the last unfinished page)  </w:t>
      </w:r>
    </w:p>
    <w:p w:rsidR="00F272C9" w:rsidRPr="00115D00" w:rsidRDefault="007664BC" w:rsidP="00F272C9">
      <w:pPr>
        <w:pStyle w:val="ListParagraph"/>
        <w:numPr>
          <w:ilvl w:val="0"/>
          <w:numId w:val="3"/>
        </w:numPr>
        <w:rPr>
          <w:b/>
        </w:rPr>
      </w:pPr>
      <w:r>
        <w:t>Write the story you have planned and include the character from your character profile</w:t>
      </w:r>
      <w:r w:rsidR="00F272C9">
        <w:t>.</w:t>
      </w:r>
    </w:p>
    <w:p w:rsidR="00031113" w:rsidRPr="00031113" w:rsidRDefault="00031113" w:rsidP="00F272C9">
      <w:pPr>
        <w:pStyle w:val="ListParagraph"/>
        <w:numPr>
          <w:ilvl w:val="0"/>
          <w:numId w:val="3"/>
        </w:numPr>
        <w:rPr>
          <w:b/>
          <w:i/>
        </w:rPr>
      </w:pPr>
      <w:r w:rsidRPr="00031113">
        <w:t>Spelling tests can be done if you wish by following on from where we left off</w:t>
      </w:r>
      <w:r>
        <w:t xml:space="preserve"> using spellbound. </w:t>
      </w:r>
      <w:r w:rsidRPr="00031113">
        <w:rPr>
          <w:b/>
          <w:i/>
        </w:rPr>
        <w:t>Spellbound can be found on CJ Fallon website by ticking Primary – 1</w:t>
      </w:r>
      <w:r w:rsidRPr="00031113">
        <w:rPr>
          <w:b/>
          <w:i/>
          <w:vertAlign w:val="superscript"/>
        </w:rPr>
        <w:t>st</w:t>
      </w:r>
      <w:r w:rsidRPr="00031113">
        <w:rPr>
          <w:b/>
          <w:i/>
        </w:rPr>
        <w:t xml:space="preserve"> or 2</w:t>
      </w:r>
      <w:r w:rsidRPr="00031113">
        <w:rPr>
          <w:b/>
          <w:i/>
          <w:vertAlign w:val="superscript"/>
        </w:rPr>
        <w:t>nd</w:t>
      </w:r>
      <w:r w:rsidRPr="00031113">
        <w:rPr>
          <w:b/>
          <w:i/>
        </w:rPr>
        <w:t xml:space="preserve"> Class – English – Spellbound (1 or 2) – online book. </w:t>
      </w:r>
      <w:r>
        <w:t>The related chapters can be completed week to week.</w:t>
      </w:r>
    </w:p>
    <w:p w:rsidR="00031113" w:rsidRDefault="00031113" w:rsidP="00031113">
      <w:pPr>
        <w:rPr>
          <w:b/>
          <w:i/>
        </w:rPr>
      </w:pPr>
    </w:p>
    <w:p w:rsidR="00031113" w:rsidRDefault="00031113" w:rsidP="00031113">
      <w:pPr>
        <w:rPr>
          <w:b/>
          <w:i/>
        </w:rPr>
      </w:pPr>
    </w:p>
    <w:p w:rsidR="00031113" w:rsidRDefault="00031113" w:rsidP="00031113">
      <w:pPr>
        <w:rPr>
          <w:b/>
          <w:i/>
        </w:rPr>
      </w:pPr>
    </w:p>
    <w:p w:rsidR="00765C62" w:rsidRDefault="00765C62" w:rsidP="00031113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031113" w:rsidRDefault="00031113" w:rsidP="00031113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Irish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 w:rsidRPr="00F107E7">
        <w:rPr>
          <w:rFonts w:eastAsiaTheme="minorHAnsi" w:cstheme="minorHAnsi"/>
        </w:rPr>
        <w:t xml:space="preserve">Revise pages </w:t>
      </w:r>
      <w:r w:rsidR="00E02EC4">
        <w:rPr>
          <w:rFonts w:eastAsiaTheme="minorHAnsi" w:cstheme="minorHAnsi"/>
        </w:rPr>
        <w:t>23-24 (</w:t>
      </w:r>
      <w:proofErr w:type="spellStart"/>
      <w:r w:rsidR="00E02EC4">
        <w:rPr>
          <w:rFonts w:eastAsiaTheme="minorHAnsi" w:cstheme="minorHAnsi"/>
        </w:rPr>
        <w:t>Ar</w:t>
      </w:r>
      <w:proofErr w:type="spellEnd"/>
      <w:r w:rsidR="00E02EC4">
        <w:rPr>
          <w:rFonts w:eastAsiaTheme="minorHAnsi" w:cstheme="minorHAnsi"/>
        </w:rPr>
        <w:t xml:space="preserve"> an </w:t>
      </w:r>
      <w:proofErr w:type="spellStart"/>
      <w:r w:rsidR="00E02EC4">
        <w:rPr>
          <w:rFonts w:eastAsiaTheme="minorHAnsi" w:cstheme="minorHAnsi"/>
        </w:rPr>
        <w:t>Teilifís</w:t>
      </w:r>
      <w:proofErr w:type="spellEnd"/>
      <w:r>
        <w:rPr>
          <w:rFonts w:eastAsiaTheme="minorHAnsi" w:cstheme="minorHAnsi"/>
        </w:rPr>
        <w:t>) in Bun go Barr 1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Play the interactive games associated with this chapter.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 w:rsidRPr="00D15598">
        <w:rPr>
          <w:rFonts w:eastAsiaTheme="minorHAnsi" w:cstheme="minorHAnsi"/>
          <w:b/>
          <w:i/>
        </w:rPr>
        <w:t>Resources available in Bun go Barr 1 (CJ Fallon)</w:t>
      </w:r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 xml:space="preserve">The following questions CAN be </w:t>
      </w:r>
      <w:r w:rsidR="0077454A">
        <w:rPr>
          <w:rFonts w:eastAsiaTheme="minorHAnsi" w:cstheme="minorHAnsi"/>
          <w:b/>
          <w:i/>
        </w:rPr>
        <w:t>aske</w:t>
      </w:r>
      <w:r w:rsidR="00E02EC4">
        <w:rPr>
          <w:rFonts w:eastAsiaTheme="minorHAnsi" w:cstheme="minorHAnsi"/>
          <w:b/>
          <w:i/>
        </w:rPr>
        <w:t>d on the poster on pages 23 - 24</w:t>
      </w:r>
      <w:r>
        <w:rPr>
          <w:rFonts w:eastAsiaTheme="minorHAnsi" w:cstheme="minorHAnsi"/>
          <w:b/>
          <w:i/>
        </w:rPr>
        <w:t xml:space="preserve"> in the book (Bun go Barr 1). If you don’t have acces</w:t>
      </w:r>
      <w:r w:rsidR="00E02EC4">
        <w:rPr>
          <w:rFonts w:eastAsiaTheme="minorHAnsi" w:cstheme="minorHAnsi"/>
          <w:b/>
          <w:i/>
        </w:rPr>
        <w:t xml:space="preserve">s to be the book it is </w:t>
      </w:r>
      <w:proofErr w:type="spellStart"/>
      <w:r w:rsidR="00E02EC4">
        <w:rPr>
          <w:rFonts w:eastAsiaTheme="minorHAnsi" w:cstheme="minorHAnsi"/>
          <w:b/>
          <w:i/>
        </w:rPr>
        <w:t>Póstaer</w:t>
      </w:r>
      <w:proofErr w:type="spellEnd"/>
      <w:r w:rsidR="00E02EC4">
        <w:rPr>
          <w:rFonts w:eastAsiaTheme="minorHAnsi" w:cstheme="minorHAnsi"/>
          <w:b/>
          <w:i/>
        </w:rPr>
        <w:t xml:space="preserve"> 4</w:t>
      </w:r>
      <w:r>
        <w:rPr>
          <w:rFonts w:eastAsiaTheme="minorHAnsi" w:cstheme="minorHAnsi"/>
          <w:b/>
          <w:i/>
        </w:rPr>
        <w:t xml:space="preserve"> in Bun go Barr 1 on the website.</w:t>
      </w:r>
    </w:p>
    <w:p w:rsidR="00765C62" w:rsidRDefault="00765C62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 xml:space="preserve">Link to the poster: </w:t>
      </w:r>
      <w:hyperlink r:id="rId16" w:history="1">
        <w:r>
          <w:rPr>
            <w:rStyle w:val="Hyperlink"/>
          </w:rPr>
          <w:t>https://my.cjfallon.ie/ebooks/ab320/bgb1_post04.jpg</w:t>
        </w:r>
      </w:hyperlink>
    </w:p>
    <w:p w:rsidR="00031113" w:rsidRDefault="00031113" w:rsidP="000311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Theme="minorHAnsi" w:cstheme="minorHAnsi"/>
          <w:b/>
          <w:i/>
        </w:rPr>
      </w:pPr>
      <w:r>
        <w:rPr>
          <w:rFonts w:eastAsiaTheme="minorHAnsi" w:cstheme="minorHAnsi"/>
          <w:b/>
          <w:i/>
        </w:rPr>
        <w:t>Responses are attached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spellStart"/>
      <w:proofErr w:type="gramStart"/>
      <w:r w:rsidRPr="001C20E7">
        <w:t>sa</w:t>
      </w:r>
      <w:proofErr w:type="spellEnd"/>
      <w:proofErr w:type="gramEnd"/>
      <w:r w:rsidRPr="001C20E7">
        <w:t xml:space="preserve"> </w:t>
      </w:r>
      <w:proofErr w:type="spellStart"/>
      <w:r w:rsidRPr="001C20E7">
        <w:t>phictiúr</w:t>
      </w:r>
      <w:proofErr w:type="spellEnd"/>
      <w:r w:rsidRPr="001C20E7">
        <w:t xml:space="preserve">? </w:t>
      </w:r>
      <w:proofErr w:type="spellStart"/>
      <w:r w:rsidRPr="001C20E7">
        <w:t>Tá</w:t>
      </w:r>
      <w:proofErr w:type="spellEnd"/>
      <w:r w:rsidRPr="001C20E7">
        <w:t xml:space="preserve"> ___ </w:t>
      </w:r>
      <w:proofErr w:type="spellStart"/>
      <w:proofErr w:type="gramStart"/>
      <w:r w:rsidRPr="001C20E7">
        <w:t>sa</w:t>
      </w:r>
      <w:proofErr w:type="spellEnd"/>
      <w:proofErr w:type="gramEnd"/>
      <w:r w:rsidRPr="001C20E7">
        <w:t xml:space="preserve"> </w:t>
      </w:r>
      <w:proofErr w:type="spellStart"/>
      <w:r w:rsidRPr="001C20E7">
        <w:t>phictiúr</w:t>
      </w:r>
      <w:proofErr w:type="spellEnd"/>
      <w:r w:rsidRPr="001C20E7">
        <w:t xml:space="preserve">. 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Cá</w:t>
      </w:r>
      <w:proofErr w:type="spellEnd"/>
      <w:r w:rsidRPr="001C20E7">
        <w:t xml:space="preserve"> </w:t>
      </w:r>
      <w:proofErr w:type="spellStart"/>
      <w:proofErr w:type="gramStart"/>
      <w:r w:rsidRPr="001C20E7">
        <w:t>bhfuil</w:t>
      </w:r>
      <w:proofErr w:type="spellEnd"/>
      <w:r w:rsidRPr="001C20E7">
        <w:t xml:space="preserve"> ...?</w:t>
      </w:r>
      <w:proofErr w:type="gramEnd"/>
      <w:r w:rsidRPr="001C20E7">
        <w:t xml:space="preserve"> </w:t>
      </w:r>
      <w:proofErr w:type="spellStart"/>
      <w:r w:rsidRPr="001C20E7">
        <w:t>Tá</w:t>
      </w:r>
      <w:proofErr w:type="spellEnd"/>
      <w:r w:rsidRPr="001C20E7">
        <w:t xml:space="preserve"> an ... </w:t>
      </w:r>
      <w:proofErr w:type="spellStart"/>
      <w:r w:rsidRPr="001C20E7">
        <w:t>sa</w:t>
      </w:r>
      <w:proofErr w:type="spellEnd"/>
      <w:r w:rsidRPr="001C20E7">
        <w:t xml:space="preserve"> ... 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r w:rsidRPr="001C20E7">
        <w:t xml:space="preserve">An </w:t>
      </w:r>
      <w:proofErr w:type="spellStart"/>
      <w:r w:rsidRPr="001C20E7">
        <w:t>bhfuil</w:t>
      </w:r>
      <w:proofErr w:type="spellEnd"/>
      <w:r w:rsidRPr="001C20E7">
        <w:t xml:space="preserve"> ... </w:t>
      </w:r>
      <w:proofErr w:type="gramStart"/>
      <w:r w:rsidRPr="001C20E7">
        <w:t>ag ...?</w:t>
      </w:r>
      <w:proofErr w:type="gramEnd"/>
      <w:r w:rsidRPr="001C20E7">
        <w:t xml:space="preserve"> </w:t>
      </w:r>
      <w:proofErr w:type="spellStart"/>
      <w:r w:rsidRPr="001C20E7">
        <w:t>Tá</w:t>
      </w:r>
      <w:proofErr w:type="spellEnd"/>
      <w:r w:rsidRPr="001C20E7">
        <w:t xml:space="preserve"> / </w:t>
      </w:r>
      <w:proofErr w:type="spellStart"/>
      <w:r w:rsidRPr="001C20E7">
        <w:t>Níl</w:t>
      </w:r>
      <w:proofErr w:type="spellEnd"/>
      <w:r w:rsidRPr="001C20E7">
        <w:t xml:space="preserve"> ... ag ... 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/ </w:t>
      </w:r>
      <w:proofErr w:type="spellStart"/>
      <w:r w:rsidRPr="001C20E7">
        <w:t>Céard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spellStart"/>
      <w:proofErr w:type="gramStart"/>
      <w:r w:rsidRPr="001C20E7">
        <w:t>sa</w:t>
      </w:r>
      <w:proofErr w:type="spellEnd"/>
      <w:r w:rsidRPr="001C20E7">
        <w:t xml:space="preserve"> ...?</w:t>
      </w:r>
      <w:proofErr w:type="gramEnd"/>
      <w:r w:rsidRPr="001C20E7">
        <w:t xml:space="preserve"> </w:t>
      </w:r>
      <w:proofErr w:type="spellStart"/>
      <w:r w:rsidRPr="001C20E7">
        <w:t>Tá</w:t>
      </w:r>
      <w:proofErr w:type="spellEnd"/>
      <w:r w:rsidRPr="001C20E7">
        <w:t xml:space="preserve"> / </w:t>
      </w:r>
      <w:proofErr w:type="spellStart"/>
      <w:r w:rsidRPr="001C20E7">
        <w:t>Níl</w:t>
      </w:r>
      <w:proofErr w:type="spellEnd"/>
      <w:r w:rsidRPr="001C20E7">
        <w:t xml:space="preserve"> ... </w:t>
      </w:r>
      <w:proofErr w:type="spellStart"/>
      <w:r w:rsidRPr="001C20E7">
        <w:t>sa</w:t>
      </w:r>
      <w:proofErr w:type="spellEnd"/>
      <w:r w:rsidRPr="001C20E7">
        <w:t xml:space="preserve"> ... 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/ </w:t>
      </w:r>
      <w:proofErr w:type="spellStart"/>
      <w:r w:rsidRPr="001C20E7">
        <w:t>Céard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spellStart"/>
      <w:r w:rsidRPr="001C20E7">
        <w:t>ar</w:t>
      </w:r>
      <w:proofErr w:type="spellEnd"/>
      <w:r w:rsidRPr="001C20E7">
        <w:t xml:space="preserve"> </w:t>
      </w:r>
      <w:proofErr w:type="gramStart"/>
      <w:r w:rsidRPr="001C20E7">
        <w:t>an ...?</w:t>
      </w:r>
      <w:proofErr w:type="gramEnd"/>
      <w:r w:rsidRPr="001C20E7">
        <w:t xml:space="preserve"> </w:t>
      </w:r>
      <w:proofErr w:type="spellStart"/>
      <w:r w:rsidRPr="001C20E7">
        <w:t>Tá</w:t>
      </w:r>
      <w:proofErr w:type="spellEnd"/>
      <w:r w:rsidRPr="001C20E7">
        <w:t xml:space="preserve"> / </w:t>
      </w:r>
      <w:proofErr w:type="spellStart"/>
      <w:r w:rsidRPr="001C20E7">
        <w:t>Níl</w:t>
      </w:r>
      <w:proofErr w:type="spellEnd"/>
      <w:r w:rsidRPr="001C20E7">
        <w:t xml:space="preserve"> ... </w:t>
      </w:r>
      <w:proofErr w:type="spellStart"/>
      <w:r w:rsidRPr="001C20E7">
        <w:t>ar</w:t>
      </w:r>
      <w:proofErr w:type="spellEnd"/>
      <w:r w:rsidRPr="001C20E7">
        <w:t xml:space="preserve"> an ...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spellStart"/>
      <w:proofErr w:type="gramStart"/>
      <w:r w:rsidRPr="001C20E7">
        <w:t>sa</w:t>
      </w:r>
      <w:proofErr w:type="spellEnd"/>
      <w:proofErr w:type="gramEnd"/>
      <w:r w:rsidRPr="001C20E7">
        <w:t xml:space="preserve"> </w:t>
      </w:r>
      <w:proofErr w:type="spellStart"/>
      <w:r w:rsidRPr="001C20E7">
        <w:t>phictiúr</w:t>
      </w:r>
      <w:proofErr w:type="spellEnd"/>
      <w:r w:rsidRPr="001C20E7">
        <w:t xml:space="preserve">? </w:t>
      </w:r>
      <w:proofErr w:type="spellStart"/>
      <w:r w:rsidR="001C20E7">
        <w:t>Tá</w:t>
      </w:r>
      <w:proofErr w:type="spellEnd"/>
      <w:r w:rsidR="001C20E7">
        <w:t xml:space="preserve"> ______ </w:t>
      </w:r>
      <w:proofErr w:type="spellStart"/>
      <w:proofErr w:type="gramStart"/>
      <w:r w:rsidR="001C20E7">
        <w:t>sa</w:t>
      </w:r>
      <w:proofErr w:type="spellEnd"/>
      <w:proofErr w:type="gramEnd"/>
      <w:r w:rsidR="001C20E7">
        <w:t xml:space="preserve"> </w:t>
      </w:r>
      <w:proofErr w:type="spellStart"/>
      <w:r w:rsidR="001C20E7">
        <w:t>phictiúr</w:t>
      </w:r>
      <w:proofErr w:type="spellEnd"/>
      <w:r w:rsidR="001C20E7">
        <w:t>.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gramStart"/>
      <w:r w:rsidRPr="001C20E7">
        <w:t>ag</w:t>
      </w:r>
      <w:proofErr w:type="gramEnd"/>
      <w:r w:rsidRPr="001C20E7">
        <w:t xml:space="preserve"> </w:t>
      </w:r>
      <w:proofErr w:type="spellStart"/>
      <w:r w:rsidRPr="001C20E7">
        <w:t>léamh</w:t>
      </w:r>
      <w:proofErr w:type="spellEnd"/>
      <w:r w:rsidRPr="001C20E7">
        <w:t xml:space="preserve">, ag </w:t>
      </w:r>
      <w:proofErr w:type="spellStart"/>
      <w:r w:rsidRPr="001C20E7">
        <w:t>ithe</w:t>
      </w:r>
      <w:proofErr w:type="spellEnd"/>
      <w:r w:rsidRPr="001C20E7">
        <w:t xml:space="preserve">, ag </w:t>
      </w:r>
      <w:proofErr w:type="spellStart"/>
      <w:r w:rsidRPr="001C20E7">
        <w:t>rothaíocht</w:t>
      </w:r>
      <w:proofErr w:type="spellEnd"/>
      <w:r w:rsidRPr="001C20E7">
        <w:t xml:space="preserve">? </w:t>
      </w:r>
      <w:proofErr w:type="spellStart"/>
      <w:r w:rsidR="001C20E7">
        <w:t>Tá</w:t>
      </w:r>
      <w:proofErr w:type="spellEnd"/>
      <w:r w:rsidR="001C20E7">
        <w:t xml:space="preserve"> _____ </w:t>
      </w:r>
      <w:proofErr w:type="gramStart"/>
      <w:r w:rsidR="001C20E7">
        <w:t>ag</w:t>
      </w:r>
      <w:proofErr w:type="gramEnd"/>
      <w:r w:rsidR="001C20E7">
        <w:t xml:space="preserve"> </w:t>
      </w:r>
      <w:proofErr w:type="spellStart"/>
      <w:r w:rsidR="001C20E7">
        <w:t>léamh</w:t>
      </w:r>
      <w:proofErr w:type="spellEnd"/>
      <w:r w:rsidR="001C20E7">
        <w:t xml:space="preserve">. </w:t>
      </w:r>
      <w:proofErr w:type="spellStart"/>
      <w:r w:rsidR="001C20E7">
        <w:t>Tá</w:t>
      </w:r>
      <w:proofErr w:type="spellEnd"/>
      <w:r w:rsidR="001C20E7">
        <w:t xml:space="preserve"> _____ </w:t>
      </w:r>
      <w:proofErr w:type="gramStart"/>
      <w:r w:rsidR="001C20E7">
        <w:t>ag</w:t>
      </w:r>
      <w:proofErr w:type="gramEnd"/>
      <w:r w:rsidR="001C20E7">
        <w:t xml:space="preserve"> </w:t>
      </w:r>
      <w:proofErr w:type="spellStart"/>
      <w:r w:rsidR="001C20E7">
        <w:t>ithe</w:t>
      </w:r>
      <w:proofErr w:type="spellEnd"/>
      <w:r w:rsidR="001C20E7">
        <w:t xml:space="preserve">. </w:t>
      </w:r>
      <w:proofErr w:type="spellStart"/>
      <w:r w:rsidR="001C20E7">
        <w:t>Etc</w:t>
      </w:r>
      <w:proofErr w:type="spellEnd"/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Cé</w:t>
      </w:r>
      <w:proofErr w:type="spellEnd"/>
      <w:r w:rsidRPr="001C20E7">
        <w:t xml:space="preserve"> </w:t>
      </w:r>
      <w:proofErr w:type="spellStart"/>
      <w:r w:rsidRPr="001C20E7">
        <w:t>atá</w:t>
      </w:r>
      <w:proofErr w:type="spellEnd"/>
      <w:r w:rsidRPr="001C20E7">
        <w:t xml:space="preserve"> </w:t>
      </w:r>
      <w:proofErr w:type="spellStart"/>
      <w:r w:rsidRPr="001C20E7">
        <w:t>ar</w:t>
      </w:r>
      <w:proofErr w:type="spellEnd"/>
      <w:r w:rsidRPr="001C20E7">
        <w:t xml:space="preserve"> an </w:t>
      </w:r>
      <w:proofErr w:type="spellStart"/>
      <w:r w:rsidRPr="001C20E7">
        <w:t>urlár</w:t>
      </w:r>
      <w:proofErr w:type="spellEnd"/>
      <w:r w:rsidRPr="001C20E7">
        <w:t xml:space="preserve">, </w:t>
      </w:r>
      <w:proofErr w:type="spellStart"/>
      <w:r w:rsidRPr="001C20E7">
        <w:t>ar</w:t>
      </w:r>
      <w:proofErr w:type="spellEnd"/>
      <w:r w:rsidRPr="001C20E7">
        <w:t xml:space="preserve"> </w:t>
      </w: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rothar</w:t>
      </w:r>
      <w:proofErr w:type="spellEnd"/>
      <w:r w:rsidRPr="001C20E7">
        <w:t xml:space="preserve">, </w:t>
      </w:r>
      <w:proofErr w:type="spellStart"/>
      <w:r w:rsidRPr="001C20E7">
        <w:t>ar</w:t>
      </w:r>
      <w:proofErr w:type="spellEnd"/>
      <w:r w:rsidRPr="001C20E7">
        <w:t xml:space="preserve"> an </w:t>
      </w:r>
      <w:proofErr w:type="spellStart"/>
      <w:r w:rsidRPr="001C20E7">
        <w:t>gcathaoir</w:t>
      </w:r>
      <w:proofErr w:type="spellEnd"/>
      <w:r w:rsidRPr="001C20E7">
        <w:t xml:space="preserve">? </w:t>
      </w:r>
      <w:proofErr w:type="spellStart"/>
      <w:r w:rsidR="001C20E7">
        <w:t>Tá</w:t>
      </w:r>
      <w:proofErr w:type="spellEnd"/>
      <w:r w:rsidR="001C20E7">
        <w:t xml:space="preserve"> ____ </w:t>
      </w:r>
      <w:proofErr w:type="spellStart"/>
      <w:r w:rsidR="001C20E7">
        <w:t>ar</w:t>
      </w:r>
      <w:proofErr w:type="spellEnd"/>
      <w:r w:rsidR="001C20E7">
        <w:t xml:space="preserve"> an </w:t>
      </w:r>
      <w:proofErr w:type="spellStart"/>
      <w:r w:rsidR="001C20E7">
        <w:t>urlár</w:t>
      </w:r>
      <w:proofErr w:type="spellEnd"/>
      <w:r w:rsidR="001C20E7">
        <w:t xml:space="preserve">. </w:t>
      </w:r>
      <w:proofErr w:type="spellStart"/>
      <w:r w:rsidR="001C20E7">
        <w:t>Etc</w:t>
      </w:r>
      <w:proofErr w:type="spellEnd"/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Cá</w:t>
      </w:r>
      <w:proofErr w:type="spellEnd"/>
      <w:r w:rsidRPr="001C20E7">
        <w:t xml:space="preserve"> </w:t>
      </w:r>
      <w:proofErr w:type="spellStart"/>
      <w:r w:rsidRPr="001C20E7">
        <w:t>bhfuil</w:t>
      </w:r>
      <w:proofErr w:type="spellEnd"/>
      <w:r w:rsidRPr="001C20E7">
        <w:t xml:space="preserve"> </w:t>
      </w:r>
      <w:proofErr w:type="gramStart"/>
      <w:r w:rsidRPr="001C20E7">
        <w:t>an</w:t>
      </w:r>
      <w:proofErr w:type="gramEnd"/>
      <w:r w:rsidRPr="001C20E7">
        <w:t xml:space="preserve"> t-</w:t>
      </w:r>
      <w:proofErr w:type="spellStart"/>
      <w:r w:rsidRPr="001C20E7">
        <w:t>subh</w:t>
      </w:r>
      <w:proofErr w:type="spellEnd"/>
      <w:r w:rsidRPr="001C20E7">
        <w:t xml:space="preserve">, an </w:t>
      </w:r>
      <w:proofErr w:type="spellStart"/>
      <w:r w:rsidRPr="001C20E7">
        <w:t>mála</w:t>
      </w:r>
      <w:proofErr w:type="spellEnd"/>
      <w:r w:rsidRPr="001C20E7">
        <w:t xml:space="preserve">, an </w:t>
      </w:r>
      <w:proofErr w:type="spellStart"/>
      <w:r w:rsidRPr="001C20E7">
        <w:t>hata</w:t>
      </w:r>
      <w:proofErr w:type="spellEnd"/>
      <w:r w:rsidRPr="001C20E7">
        <w:t xml:space="preserve">? </w:t>
      </w:r>
      <w:proofErr w:type="spellStart"/>
      <w:proofErr w:type="gramStart"/>
      <w:r w:rsidRPr="001C20E7">
        <w:t>ar</w:t>
      </w:r>
      <w:proofErr w:type="spellEnd"/>
      <w:proofErr w:type="gramEnd"/>
      <w:r w:rsidRPr="001C20E7">
        <w:t xml:space="preserve"> an ... </w:t>
      </w:r>
      <w:proofErr w:type="spellStart"/>
      <w:r w:rsidR="001C20E7">
        <w:t>Tá</w:t>
      </w:r>
      <w:proofErr w:type="spellEnd"/>
      <w:r w:rsidR="001C20E7">
        <w:t xml:space="preserve"> an </w:t>
      </w:r>
      <w:proofErr w:type="spellStart"/>
      <w:r w:rsidR="001C20E7">
        <w:t>subh</w:t>
      </w:r>
      <w:proofErr w:type="spellEnd"/>
      <w:r w:rsidR="001C20E7">
        <w:t xml:space="preserve"> </w:t>
      </w:r>
      <w:proofErr w:type="spellStart"/>
      <w:r w:rsidR="001C20E7">
        <w:t>ar</w:t>
      </w:r>
      <w:proofErr w:type="spellEnd"/>
      <w:r w:rsidR="001C20E7">
        <w:t xml:space="preserve"> an </w:t>
      </w:r>
      <w:proofErr w:type="spellStart"/>
      <w:r w:rsidR="001C20E7">
        <w:t>mbord</w:t>
      </w:r>
      <w:proofErr w:type="spellEnd"/>
      <w:r w:rsidR="001C20E7">
        <w:t xml:space="preserve">. </w:t>
      </w:r>
      <w:proofErr w:type="spellStart"/>
      <w:r w:rsidR="001C20E7">
        <w:t>Etc</w:t>
      </w:r>
      <w:proofErr w:type="spellEnd"/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r w:rsidRPr="001C20E7">
        <w:t xml:space="preserve">An </w:t>
      </w:r>
      <w:proofErr w:type="spellStart"/>
      <w:r w:rsidRPr="001C20E7">
        <w:t>bhfuil</w:t>
      </w:r>
      <w:proofErr w:type="spellEnd"/>
      <w:r w:rsidRPr="001C20E7">
        <w:t xml:space="preserve"> </w:t>
      </w:r>
      <w:proofErr w:type="spellStart"/>
      <w:r w:rsidRPr="001C20E7">
        <w:t>Mamó</w:t>
      </w:r>
      <w:proofErr w:type="spellEnd"/>
      <w:r w:rsidRPr="001C20E7">
        <w:t xml:space="preserve"> </w:t>
      </w:r>
      <w:proofErr w:type="gramStart"/>
      <w:r w:rsidRPr="001C20E7">
        <w:t>ag</w:t>
      </w:r>
      <w:proofErr w:type="gramEnd"/>
      <w:r w:rsidRPr="001C20E7">
        <w:t xml:space="preserve"> </w:t>
      </w:r>
      <w:proofErr w:type="spellStart"/>
      <w:r w:rsidRPr="001C20E7">
        <w:t>léamh</w:t>
      </w:r>
      <w:proofErr w:type="spellEnd"/>
      <w:r w:rsidRPr="001C20E7">
        <w:t xml:space="preserve">? An </w:t>
      </w:r>
      <w:proofErr w:type="spellStart"/>
      <w:r w:rsidRPr="001C20E7">
        <w:t>bhfuil</w:t>
      </w:r>
      <w:proofErr w:type="spellEnd"/>
      <w:r w:rsidRPr="001C20E7">
        <w:t xml:space="preserve"> </w:t>
      </w:r>
      <w:proofErr w:type="spellStart"/>
      <w:r w:rsidRPr="001C20E7">
        <w:t>Daideo</w:t>
      </w:r>
      <w:proofErr w:type="spellEnd"/>
      <w:r w:rsidRPr="001C20E7">
        <w:t xml:space="preserve"> </w:t>
      </w:r>
      <w:proofErr w:type="gramStart"/>
      <w:r w:rsidRPr="001C20E7">
        <w:t>ag</w:t>
      </w:r>
      <w:proofErr w:type="gramEnd"/>
      <w:r w:rsidRPr="001C20E7">
        <w:t xml:space="preserve"> </w:t>
      </w:r>
      <w:proofErr w:type="spellStart"/>
      <w:r w:rsidRPr="001C20E7">
        <w:t>léamh</w:t>
      </w:r>
      <w:proofErr w:type="spellEnd"/>
      <w:r w:rsidRPr="001C20E7">
        <w:t xml:space="preserve">? </w:t>
      </w:r>
      <w:proofErr w:type="spellStart"/>
      <w:r w:rsidR="001C20E7">
        <w:t>Tá</w:t>
      </w:r>
      <w:proofErr w:type="spellEnd"/>
      <w:r w:rsidR="001C20E7">
        <w:t>/</w:t>
      </w:r>
      <w:proofErr w:type="spellStart"/>
      <w:r w:rsidR="001C20E7">
        <w:t>Níl</w:t>
      </w:r>
      <w:proofErr w:type="spellEnd"/>
      <w:r w:rsidR="001C20E7">
        <w:t xml:space="preserve"> </w:t>
      </w:r>
      <w:proofErr w:type="spellStart"/>
      <w:r w:rsidR="001C20E7">
        <w:t>Mamó</w:t>
      </w:r>
      <w:proofErr w:type="spellEnd"/>
      <w:r w:rsidR="001C20E7">
        <w:t xml:space="preserve"> </w:t>
      </w:r>
      <w:proofErr w:type="gramStart"/>
      <w:r w:rsidR="001C20E7">
        <w:t>ag</w:t>
      </w:r>
      <w:proofErr w:type="gramEnd"/>
      <w:r w:rsidR="001C20E7">
        <w:t xml:space="preserve"> </w:t>
      </w:r>
      <w:proofErr w:type="spellStart"/>
      <w:r w:rsidR="001C20E7">
        <w:t>léamh</w:t>
      </w:r>
      <w:proofErr w:type="spellEnd"/>
      <w:r w:rsidR="001C20E7">
        <w:t xml:space="preserve">. </w:t>
      </w:r>
      <w:proofErr w:type="spellStart"/>
      <w:r w:rsidR="001C20E7">
        <w:t>Etc</w:t>
      </w:r>
      <w:proofErr w:type="spellEnd"/>
    </w:p>
    <w:p w:rsidR="001C20E7" w:rsidRPr="001C20E7" w:rsidRDefault="00E02EC4" w:rsidP="001C20E7">
      <w:pPr>
        <w:pStyle w:val="ListParagraph"/>
        <w:numPr>
          <w:ilvl w:val="0"/>
          <w:numId w:val="5"/>
        </w:numPr>
        <w:jc w:val="both"/>
      </w:pP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</w:t>
      </w:r>
      <w:proofErr w:type="spellStart"/>
      <w:r w:rsidRPr="001C20E7">
        <w:t>Daideo</w:t>
      </w:r>
      <w:proofErr w:type="spellEnd"/>
      <w:r w:rsidRPr="001C20E7">
        <w:t xml:space="preserve"> </w:t>
      </w:r>
      <w:proofErr w:type="spellStart"/>
      <w:r w:rsidRPr="001C20E7">
        <w:t>spórt</w:t>
      </w:r>
      <w:proofErr w:type="spellEnd"/>
      <w:r w:rsidRPr="001C20E7">
        <w:t xml:space="preserve">? </w:t>
      </w: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</w:t>
      </w:r>
      <w:proofErr w:type="spellStart"/>
      <w:r w:rsidRPr="001C20E7">
        <w:t>Clíona</w:t>
      </w:r>
      <w:proofErr w:type="spellEnd"/>
      <w:r w:rsidRPr="001C20E7">
        <w:t xml:space="preserve"> </w:t>
      </w:r>
      <w:proofErr w:type="spellStart"/>
      <w:r w:rsidRPr="001C20E7">
        <w:t>spórt</w:t>
      </w:r>
      <w:proofErr w:type="spellEnd"/>
      <w:r w:rsidRPr="001C20E7">
        <w:t xml:space="preserve">? </w:t>
      </w:r>
      <w:r w:rsidR="001C20E7">
        <w:t>Is/</w:t>
      </w:r>
      <w:proofErr w:type="spellStart"/>
      <w:r w:rsidR="001C20E7">
        <w:t>Ní</w:t>
      </w:r>
      <w:proofErr w:type="spellEnd"/>
      <w:r w:rsidR="001C20E7">
        <w:t xml:space="preserve"> </w:t>
      </w:r>
      <w:proofErr w:type="spellStart"/>
      <w:r w:rsidR="001C20E7">
        <w:t>maith</w:t>
      </w:r>
      <w:proofErr w:type="spellEnd"/>
      <w:r w:rsidR="001C20E7">
        <w:t xml:space="preserve"> le ____ sport. </w:t>
      </w:r>
      <w:proofErr w:type="spellStart"/>
      <w:r w:rsidR="001C20E7">
        <w:t>Etc</w:t>
      </w:r>
      <w:proofErr w:type="spellEnd"/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Neasa an </w:t>
      </w:r>
      <w:proofErr w:type="spellStart"/>
      <w:r w:rsidRPr="001C20E7">
        <w:t>Lottó</w:t>
      </w:r>
      <w:proofErr w:type="spellEnd"/>
      <w:r w:rsidRPr="001C20E7">
        <w:t xml:space="preserve">? </w:t>
      </w: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</w:t>
      </w:r>
      <w:proofErr w:type="spellStart"/>
      <w:r w:rsidRPr="001C20E7">
        <w:t>Mamó</w:t>
      </w:r>
      <w:proofErr w:type="spellEnd"/>
      <w:r w:rsidRPr="001C20E7">
        <w:t xml:space="preserve"> an </w:t>
      </w:r>
      <w:proofErr w:type="spellStart"/>
      <w:r w:rsidRPr="001C20E7">
        <w:t>Lottó</w:t>
      </w:r>
      <w:proofErr w:type="spellEnd"/>
      <w:r w:rsidRPr="001C20E7">
        <w:t xml:space="preserve">? </w:t>
      </w:r>
      <w:r w:rsidR="001C20E7">
        <w:t>Is/</w:t>
      </w:r>
      <w:proofErr w:type="spellStart"/>
      <w:r w:rsidR="001C20E7">
        <w:t>Ní</w:t>
      </w:r>
      <w:proofErr w:type="spellEnd"/>
      <w:r w:rsidR="001C20E7">
        <w:t xml:space="preserve"> </w:t>
      </w:r>
      <w:proofErr w:type="spellStart"/>
      <w:r w:rsidR="001C20E7">
        <w:t>maith</w:t>
      </w:r>
      <w:proofErr w:type="spellEnd"/>
      <w:r w:rsidR="001C20E7">
        <w:t xml:space="preserve"> le ___ </w:t>
      </w:r>
      <w:proofErr w:type="gramStart"/>
      <w:r w:rsidR="001C20E7">
        <w:t>an</w:t>
      </w:r>
      <w:proofErr w:type="gramEnd"/>
      <w:r w:rsidR="001C20E7">
        <w:t xml:space="preserve"> </w:t>
      </w:r>
      <w:proofErr w:type="spellStart"/>
      <w:r w:rsidR="001C20E7">
        <w:t>Lottó</w:t>
      </w:r>
      <w:proofErr w:type="spellEnd"/>
      <w:r w:rsidR="001C20E7">
        <w:t>. Etc.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</w:t>
      </w:r>
      <w:proofErr w:type="spellStart"/>
      <w:r w:rsidRPr="001C20E7">
        <w:t>Daidí</w:t>
      </w:r>
      <w:proofErr w:type="spellEnd"/>
      <w:r w:rsidRPr="001C20E7">
        <w:t xml:space="preserve"> </w:t>
      </w:r>
      <w:proofErr w:type="spellStart"/>
      <w:r w:rsidRPr="001C20E7">
        <w:t>cartúin</w:t>
      </w:r>
      <w:proofErr w:type="spellEnd"/>
      <w:r w:rsidRPr="001C20E7">
        <w:t xml:space="preserve">? </w:t>
      </w: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</w:t>
      </w:r>
      <w:proofErr w:type="spellStart"/>
      <w:r w:rsidRPr="001C20E7">
        <w:t>Rossa</w:t>
      </w:r>
      <w:proofErr w:type="spellEnd"/>
      <w:r w:rsidRPr="001C20E7">
        <w:t xml:space="preserve"> </w:t>
      </w:r>
      <w:proofErr w:type="spellStart"/>
      <w:r w:rsidRPr="001C20E7">
        <w:t>cartúin</w:t>
      </w:r>
      <w:proofErr w:type="spellEnd"/>
      <w:r w:rsidRPr="001C20E7">
        <w:t xml:space="preserve">? </w:t>
      </w:r>
      <w:r w:rsidR="001C20E7">
        <w:t>Is/</w:t>
      </w:r>
      <w:proofErr w:type="spellStart"/>
      <w:r w:rsidR="001C20E7">
        <w:t>Ní</w:t>
      </w:r>
      <w:proofErr w:type="spellEnd"/>
      <w:r w:rsidR="001C20E7">
        <w:t xml:space="preserve"> </w:t>
      </w:r>
      <w:proofErr w:type="spellStart"/>
      <w:r w:rsidR="001C20E7">
        <w:t>maith</w:t>
      </w:r>
      <w:proofErr w:type="spellEnd"/>
      <w:r w:rsidR="001C20E7">
        <w:t xml:space="preserve"> le ____ </w:t>
      </w:r>
      <w:proofErr w:type="spellStart"/>
      <w:r w:rsidR="001C20E7">
        <w:t>cartúin</w:t>
      </w:r>
      <w:proofErr w:type="spellEnd"/>
      <w:r w:rsidR="001C20E7">
        <w:t>.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gramStart"/>
      <w:r w:rsidRPr="001C20E7">
        <w:t>An</w:t>
      </w:r>
      <w:proofErr w:type="gramEnd"/>
      <w:r w:rsidRPr="001C20E7">
        <w:t xml:space="preserve"> </w:t>
      </w:r>
      <w:proofErr w:type="spellStart"/>
      <w:r w:rsidRPr="001C20E7">
        <w:t>maith</w:t>
      </w:r>
      <w:proofErr w:type="spellEnd"/>
      <w:r w:rsidRPr="001C20E7">
        <w:t xml:space="preserve"> le Neasa </w:t>
      </w:r>
      <w:proofErr w:type="spellStart"/>
      <w:r w:rsidRPr="001C20E7">
        <w:t>subh</w:t>
      </w:r>
      <w:proofErr w:type="spellEnd"/>
      <w:r w:rsidRPr="001C20E7">
        <w:t xml:space="preserve">? </w:t>
      </w:r>
      <w:r w:rsidR="001C20E7">
        <w:t xml:space="preserve">An </w:t>
      </w:r>
      <w:proofErr w:type="spellStart"/>
      <w:r w:rsidR="001C20E7">
        <w:t>maith</w:t>
      </w:r>
      <w:proofErr w:type="spellEnd"/>
      <w:r w:rsidR="001C20E7">
        <w:t xml:space="preserve"> le </w:t>
      </w:r>
      <w:proofErr w:type="spellStart"/>
      <w:r w:rsidR="001C20E7">
        <w:t>Teidí</w:t>
      </w:r>
      <w:proofErr w:type="spellEnd"/>
      <w:r w:rsidR="001C20E7">
        <w:t xml:space="preserve"> an </w:t>
      </w:r>
      <w:proofErr w:type="spellStart"/>
      <w:r w:rsidR="001C20E7">
        <w:t>leaba</w:t>
      </w:r>
      <w:proofErr w:type="spellEnd"/>
      <w:r w:rsidR="001C20E7">
        <w:t xml:space="preserve">? </w:t>
      </w:r>
    </w:p>
    <w:p w:rsidR="00E02EC4" w:rsidRPr="001C20E7" w:rsidRDefault="00E02EC4" w:rsidP="00E02EC4">
      <w:pPr>
        <w:pStyle w:val="ListParagraph"/>
        <w:numPr>
          <w:ilvl w:val="0"/>
          <w:numId w:val="5"/>
        </w:numPr>
        <w:jc w:val="both"/>
      </w:pPr>
      <w:proofErr w:type="spellStart"/>
      <w:r w:rsidRPr="001C20E7">
        <w:t>Cá</w:t>
      </w:r>
      <w:proofErr w:type="spellEnd"/>
      <w:r w:rsidRPr="001C20E7">
        <w:t xml:space="preserve"> </w:t>
      </w:r>
      <w:proofErr w:type="spellStart"/>
      <w:r w:rsidRPr="001C20E7">
        <w:t>bhfuil</w:t>
      </w:r>
      <w:proofErr w:type="spellEnd"/>
      <w:r w:rsidRPr="001C20E7">
        <w:t xml:space="preserve"> </w:t>
      </w:r>
      <w:proofErr w:type="spellStart"/>
      <w:r w:rsidRPr="001C20E7">
        <w:t>Teidí</w:t>
      </w:r>
      <w:proofErr w:type="spellEnd"/>
      <w:r w:rsidRPr="001C20E7">
        <w:t xml:space="preserve">? </w:t>
      </w:r>
      <w:proofErr w:type="spellStart"/>
      <w:r w:rsidRPr="001C20E7">
        <w:t>Mímí</w:t>
      </w:r>
      <w:proofErr w:type="spellEnd"/>
      <w:r w:rsidRPr="001C20E7">
        <w:t xml:space="preserve">? </w:t>
      </w:r>
      <w:proofErr w:type="spellStart"/>
      <w:r w:rsidRPr="001C20E7">
        <w:t>Cá</w:t>
      </w:r>
      <w:proofErr w:type="spellEnd"/>
      <w:r w:rsidRPr="001C20E7">
        <w:t xml:space="preserve"> </w:t>
      </w:r>
      <w:proofErr w:type="spellStart"/>
      <w:r w:rsidRPr="001C20E7">
        <w:t>bhfuil</w:t>
      </w:r>
      <w:proofErr w:type="spellEnd"/>
      <w:r w:rsidRPr="001C20E7">
        <w:t xml:space="preserve"> </w:t>
      </w:r>
      <w:proofErr w:type="spellStart"/>
      <w:r w:rsidRPr="001C20E7">
        <w:t>Róló</w:t>
      </w:r>
      <w:proofErr w:type="spellEnd"/>
      <w:r w:rsidRPr="001C20E7">
        <w:t>?</w:t>
      </w:r>
    </w:p>
    <w:p w:rsidR="00031113" w:rsidRPr="001C20E7" w:rsidRDefault="00031113" w:rsidP="00031113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  <w:i/>
        </w:rPr>
      </w:pPr>
    </w:p>
    <w:p w:rsidR="001C20E7" w:rsidRPr="001C20E7" w:rsidRDefault="00031113" w:rsidP="001C20E7">
      <w:pPr>
        <w:jc w:val="both"/>
        <w:rPr>
          <w:sz w:val="24"/>
          <w:szCs w:val="24"/>
          <w:lang w:val="ga-IE" w:eastAsia="ga-IE"/>
        </w:rPr>
      </w:pPr>
      <w:r w:rsidRPr="00F10335">
        <w:rPr>
          <w:rFonts w:cstheme="minorHAnsi"/>
          <w:b/>
          <w:i/>
          <w:sz w:val="24"/>
          <w:szCs w:val="24"/>
        </w:rPr>
        <w:t>Revise the vocabulary:</w:t>
      </w:r>
      <w:r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1C20E7" w:rsidRPr="001C20E7">
        <w:rPr>
          <w:sz w:val="24"/>
          <w:szCs w:val="24"/>
        </w:rPr>
        <w:t>Bosca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leaba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pláta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mála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bord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lón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carr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ciseán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cupán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rothar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bróg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stoca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cóta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hata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ar</w:t>
      </w:r>
      <w:proofErr w:type="spellEnd"/>
      <w:r w:rsidR="001C20E7" w:rsidRPr="001C20E7">
        <w:rPr>
          <w:sz w:val="24"/>
          <w:szCs w:val="24"/>
        </w:rPr>
        <w:t xml:space="preserve"> an </w:t>
      </w:r>
      <w:proofErr w:type="spellStart"/>
      <w:r w:rsidR="001C20E7" w:rsidRPr="001C20E7">
        <w:rPr>
          <w:sz w:val="24"/>
          <w:szCs w:val="24"/>
        </w:rPr>
        <w:t>mbord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ar</w:t>
      </w:r>
      <w:proofErr w:type="spellEnd"/>
      <w:r w:rsidR="001C20E7" w:rsidRPr="001C20E7">
        <w:rPr>
          <w:sz w:val="24"/>
          <w:szCs w:val="24"/>
        </w:rPr>
        <w:t xml:space="preserve"> an </w:t>
      </w:r>
      <w:proofErr w:type="spellStart"/>
      <w:r w:rsidR="001C20E7" w:rsidRPr="001C20E7">
        <w:rPr>
          <w:sz w:val="24"/>
          <w:szCs w:val="24"/>
        </w:rPr>
        <w:t>urlár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sa</w:t>
      </w:r>
      <w:proofErr w:type="spellEnd"/>
      <w:r w:rsidR="001C20E7" w:rsidRPr="001C20E7">
        <w:rPr>
          <w:sz w:val="24"/>
          <w:szCs w:val="24"/>
        </w:rPr>
        <w:t xml:space="preserve"> </w:t>
      </w:r>
      <w:proofErr w:type="spellStart"/>
      <w:r w:rsidR="001C20E7" w:rsidRPr="001C20E7">
        <w:rPr>
          <w:sz w:val="24"/>
          <w:szCs w:val="24"/>
        </w:rPr>
        <w:t>chiseán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sa</w:t>
      </w:r>
      <w:proofErr w:type="spellEnd"/>
      <w:r w:rsidR="001C20E7" w:rsidRPr="001C20E7">
        <w:rPr>
          <w:sz w:val="24"/>
          <w:szCs w:val="24"/>
        </w:rPr>
        <w:t xml:space="preserve"> </w:t>
      </w:r>
      <w:proofErr w:type="spellStart"/>
      <w:r w:rsidR="001C20E7" w:rsidRPr="001C20E7">
        <w:rPr>
          <w:sz w:val="24"/>
          <w:szCs w:val="24"/>
        </w:rPr>
        <w:t>bhosca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sa</w:t>
      </w:r>
      <w:proofErr w:type="spellEnd"/>
      <w:r w:rsidR="001C20E7" w:rsidRPr="001C20E7">
        <w:rPr>
          <w:sz w:val="24"/>
          <w:szCs w:val="24"/>
        </w:rPr>
        <w:t xml:space="preserve"> </w:t>
      </w:r>
      <w:proofErr w:type="spellStart"/>
      <w:r w:rsidR="001C20E7" w:rsidRPr="001C20E7">
        <w:rPr>
          <w:sz w:val="24"/>
          <w:szCs w:val="24"/>
        </w:rPr>
        <w:t>chófra</w:t>
      </w:r>
      <w:proofErr w:type="spellEnd"/>
      <w:r w:rsidR="001C20E7" w:rsidRPr="001C20E7">
        <w:rPr>
          <w:sz w:val="24"/>
          <w:szCs w:val="24"/>
        </w:rPr>
        <w:t xml:space="preserve">, </w:t>
      </w:r>
      <w:proofErr w:type="spellStart"/>
      <w:r w:rsidR="001C20E7" w:rsidRPr="001C20E7">
        <w:rPr>
          <w:sz w:val="24"/>
          <w:szCs w:val="24"/>
        </w:rPr>
        <w:t>sa</w:t>
      </w:r>
      <w:proofErr w:type="spellEnd"/>
      <w:r w:rsidR="001C20E7" w:rsidRPr="001C20E7">
        <w:rPr>
          <w:sz w:val="24"/>
          <w:szCs w:val="24"/>
        </w:rPr>
        <w:t xml:space="preserve"> </w:t>
      </w:r>
      <w:proofErr w:type="spellStart"/>
      <w:r w:rsidR="001C20E7" w:rsidRPr="001C20E7">
        <w:rPr>
          <w:sz w:val="24"/>
          <w:szCs w:val="24"/>
        </w:rPr>
        <w:t>mhála</w:t>
      </w:r>
      <w:proofErr w:type="spellEnd"/>
      <w:r w:rsidR="001C20E7" w:rsidRPr="001C20E7">
        <w:rPr>
          <w:sz w:val="24"/>
          <w:szCs w:val="24"/>
        </w:rPr>
        <w:t xml:space="preserve"> </w:t>
      </w:r>
      <w:r w:rsidR="001C20E7" w:rsidRPr="001C20E7">
        <w:rPr>
          <w:sz w:val="24"/>
          <w:szCs w:val="24"/>
          <w:lang w:val="ga-IE" w:eastAsia="ga-IE"/>
        </w:rPr>
        <w:t xml:space="preserve">            </w:t>
      </w:r>
    </w:p>
    <w:p w:rsidR="00031113" w:rsidRPr="001C20E7" w:rsidRDefault="00031113" w:rsidP="00031113">
      <w:pPr>
        <w:rPr>
          <w:sz w:val="24"/>
          <w:szCs w:val="24"/>
        </w:rPr>
      </w:pPr>
    </w:p>
    <w:p w:rsidR="00AD6AC9" w:rsidRPr="00AD6AC9" w:rsidRDefault="00AD6AC9" w:rsidP="00AD6AC9">
      <w:pP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AD6AC9" w:rsidRPr="00AD6AC9" w:rsidRDefault="00AD6AC9" w:rsidP="00AD6AC9">
      <w:pPr>
        <w:pStyle w:val="ListParagraph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i/>
        </w:rPr>
      </w:pPr>
    </w:p>
    <w:p w:rsidR="00FB1C5A" w:rsidRPr="009B4DEC" w:rsidRDefault="00FB1C5A" w:rsidP="00FB1C5A">
      <w:pPr>
        <w:pStyle w:val="ListParagraph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B4DEC">
        <w:rPr>
          <w:b/>
          <w:sz w:val="44"/>
          <w:szCs w:val="44"/>
        </w:rPr>
        <w:t>Geography</w:t>
      </w:r>
    </w:p>
    <w:p w:rsidR="00256B5D" w:rsidRPr="00AF1FE7" w:rsidRDefault="00256B5D" w:rsidP="00256B5D">
      <w:pPr>
        <w:pStyle w:val="ListParagraph"/>
        <w:autoSpaceDE w:val="0"/>
        <w:autoSpaceDN w:val="0"/>
        <w:adjustRightInd w:val="0"/>
        <w:jc w:val="both"/>
        <w:rPr>
          <w:b/>
          <w:szCs w:val="22"/>
          <w:u w:val="single"/>
        </w:rPr>
      </w:pPr>
      <w:r w:rsidRPr="00AF1FE7">
        <w:rPr>
          <w:b/>
          <w:szCs w:val="22"/>
          <w:u w:val="single"/>
        </w:rPr>
        <w:t>Maps</w:t>
      </w:r>
    </w:p>
    <w:p w:rsidR="00256B5D" w:rsidRPr="0066250F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Look at how maps are used in order to locate items</w:t>
      </w:r>
    </w:p>
    <w:p w:rsidR="00256B5D" w:rsidRPr="00256B5D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 xml:space="preserve">Use a map of a </w:t>
      </w:r>
      <w:proofErr w:type="spellStart"/>
      <w:r>
        <w:rPr>
          <w:szCs w:val="22"/>
        </w:rPr>
        <w:t>neighbourhood</w:t>
      </w:r>
      <w:proofErr w:type="spellEnd"/>
      <w:r>
        <w:rPr>
          <w:szCs w:val="22"/>
        </w:rPr>
        <w:t xml:space="preserve">  to locate buildings and features of that area/environment</w:t>
      </w:r>
    </w:p>
    <w:p w:rsidR="00256B5D" w:rsidRPr="00256B5D" w:rsidRDefault="00256B5D" w:rsidP="00256B5D">
      <w:pPr>
        <w:pStyle w:val="ListParagraph"/>
        <w:numPr>
          <w:ilvl w:val="0"/>
          <w:numId w:val="6"/>
        </w:numPr>
      </w:pPr>
      <w:r w:rsidRPr="00ED77E7">
        <w:t>Look at google maps, globe and maps to explore the area in Ireland where we live</w:t>
      </w:r>
    </w:p>
    <w:p w:rsidR="00256B5D" w:rsidRPr="00AD29AA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 xml:space="preserve">Use a map to do a simple orienteering exercise to establish north, south, east and west. (This can be extended to include northeast, northwest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>)</w:t>
      </w:r>
    </w:p>
    <w:p w:rsidR="00256B5D" w:rsidRPr="00256B5D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Use maps available or online to pick out various landmarks and areas (</w:t>
      </w:r>
      <w:proofErr w:type="spellStart"/>
      <w:r>
        <w:rPr>
          <w:szCs w:val="22"/>
        </w:rPr>
        <w:t>eg</w:t>
      </w:r>
      <w:proofErr w:type="spellEnd"/>
      <w:r>
        <w:rPr>
          <w:szCs w:val="22"/>
        </w:rPr>
        <w:t xml:space="preserve">: woods, lakes </w:t>
      </w:r>
      <w:proofErr w:type="spellStart"/>
      <w:r>
        <w:rPr>
          <w:szCs w:val="22"/>
        </w:rPr>
        <w:t>etc</w:t>
      </w:r>
      <w:proofErr w:type="spellEnd"/>
      <w:r>
        <w:rPr>
          <w:szCs w:val="22"/>
        </w:rPr>
        <w:t>) using the language of north, south, east and west.</w:t>
      </w:r>
    </w:p>
    <w:p w:rsidR="00256B5D" w:rsidRPr="00C94A79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>
        <w:rPr>
          <w:szCs w:val="22"/>
        </w:rPr>
        <w:t>Draw a simple map of the area in which you live</w:t>
      </w:r>
    </w:p>
    <w:p w:rsidR="00256B5D" w:rsidRPr="00C94A79" w:rsidRDefault="00256B5D" w:rsidP="00256B5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Cs w:val="22"/>
        </w:rPr>
      </w:pPr>
      <w:r w:rsidRPr="00C94A79">
        <w:rPr>
          <w:b/>
          <w:szCs w:val="22"/>
        </w:rPr>
        <w:lastRenderedPageBreak/>
        <w:t xml:space="preserve">My </w:t>
      </w:r>
      <w:proofErr w:type="spellStart"/>
      <w:r w:rsidRPr="00C94A79">
        <w:rPr>
          <w:b/>
          <w:szCs w:val="22"/>
        </w:rPr>
        <w:t>neighbourhood</w:t>
      </w:r>
      <w:proofErr w:type="spellEnd"/>
      <w:r w:rsidRPr="00C94A79">
        <w:rPr>
          <w:b/>
          <w:szCs w:val="22"/>
        </w:rPr>
        <w:t xml:space="preserve"> map attached</w:t>
      </w:r>
      <w:r>
        <w:rPr>
          <w:b/>
          <w:szCs w:val="22"/>
        </w:rPr>
        <w:t xml:space="preserve"> but feel free to use any maps you wish (particularly if you have one of the local area)</w:t>
      </w:r>
      <w:r w:rsidRPr="00C94A79">
        <w:rPr>
          <w:b/>
          <w:szCs w:val="22"/>
        </w:rPr>
        <w:t>.</w:t>
      </w:r>
    </w:p>
    <w:p w:rsidR="00BA4872" w:rsidRDefault="00BA4872" w:rsidP="00BA4872">
      <w:pPr>
        <w:autoSpaceDE w:val="0"/>
        <w:autoSpaceDN w:val="0"/>
        <w:adjustRightInd w:val="0"/>
        <w:rPr>
          <w:b/>
          <w:i/>
        </w:rPr>
      </w:pPr>
    </w:p>
    <w:p w:rsidR="00BA4872" w:rsidRPr="00BA4872" w:rsidRDefault="00BA4872" w:rsidP="00BA4872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BA4872">
        <w:rPr>
          <w:b/>
          <w:sz w:val="44"/>
          <w:szCs w:val="44"/>
        </w:rPr>
        <w:t>Science</w:t>
      </w:r>
    </w:p>
    <w:p w:rsidR="00AD1B86" w:rsidRPr="00D66913" w:rsidRDefault="00AD1B86" w:rsidP="00AD1B86">
      <w:pPr>
        <w:pStyle w:val="ListParagraph"/>
        <w:autoSpaceDE w:val="0"/>
        <w:autoSpaceDN w:val="0"/>
        <w:adjustRightInd w:val="0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Fruit and Vegetables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>Ask questions about living things and seeds. Do all fruits have seeds? Do vegetables have seeds?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 xml:space="preserve">Observe and describe the characteristics of different fruits and their seeds (e.g. </w:t>
      </w:r>
      <w:proofErr w:type="spellStart"/>
      <w:r w:rsidRPr="00FC4998">
        <w:rPr>
          <w:rFonts w:eastAsiaTheme="minorHAnsi" w:cstheme="minorHAnsi"/>
        </w:rPr>
        <w:t>colour</w:t>
      </w:r>
      <w:proofErr w:type="spellEnd"/>
      <w:r w:rsidRPr="00FC4998">
        <w:rPr>
          <w:rFonts w:eastAsiaTheme="minorHAnsi" w:cstheme="minorHAnsi"/>
        </w:rPr>
        <w:t>, texture)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proofErr w:type="spellStart"/>
      <w:r w:rsidRPr="00FC4998">
        <w:rPr>
          <w:rFonts w:eastAsiaTheme="minorHAnsi" w:cstheme="minorHAnsi"/>
        </w:rPr>
        <w:t>Analyse</w:t>
      </w:r>
      <w:proofErr w:type="spellEnd"/>
      <w:r w:rsidRPr="00FC4998">
        <w:rPr>
          <w:rFonts w:eastAsiaTheme="minorHAnsi" w:cstheme="minorHAnsi"/>
        </w:rPr>
        <w:t xml:space="preserve"> fruits and group them according to their seeds</w:t>
      </w:r>
      <w:r>
        <w:rPr>
          <w:rFonts w:eastAsiaTheme="minorHAnsi" w:cstheme="minorHAnsi"/>
        </w:rPr>
        <w:t xml:space="preserve"> </w:t>
      </w:r>
      <w:r w:rsidRPr="00FC4998">
        <w:rPr>
          <w:rFonts w:eastAsiaTheme="minorHAnsi" w:cstheme="minorHAnsi"/>
        </w:rPr>
        <w:t xml:space="preserve">(one seed, a few seeds, </w:t>
      </w:r>
      <w:proofErr w:type="gramStart"/>
      <w:r w:rsidRPr="00FC4998">
        <w:rPr>
          <w:rFonts w:eastAsiaTheme="minorHAnsi" w:cstheme="minorHAnsi"/>
        </w:rPr>
        <w:t>many</w:t>
      </w:r>
      <w:proofErr w:type="gramEnd"/>
      <w:r w:rsidRPr="00FC4998">
        <w:rPr>
          <w:rFonts w:eastAsiaTheme="minorHAnsi" w:cstheme="minorHAnsi"/>
        </w:rPr>
        <w:t xml:space="preserve"> seeds) </w:t>
      </w:r>
      <w:r>
        <w:rPr>
          <w:rFonts w:eastAsiaTheme="minorHAnsi" w:cstheme="minorHAnsi"/>
        </w:rPr>
        <w:t>and how and where they grow</w:t>
      </w:r>
      <w:r w:rsidRPr="00FC4998">
        <w:rPr>
          <w:rFonts w:eastAsiaTheme="minorHAnsi" w:cstheme="minorHAnsi"/>
        </w:rPr>
        <w:t>.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>Experiment with the taste of various fruits.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>Observe fruits in the classroom and fruit trees/plants in the local environment.</w:t>
      </w:r>
    </w:p>
    <w:p w:rsidR="00AD1B86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 xml:space="preserve">Sort and classify fruits according to </w:t>
      </w:r>
      <w:proofErr w:type="spellStart"/>
      <w:r w:rsidRPr="00FC4998">
        <w:rPr>
          <w:rFonts w:eastAsiaTheme="minorHAnsi" w:cstheme="minorHAnsi"/>
        </w:rPr>
        <w:t>colours</w:t>
      </w:r>
      <w:proofErr w:type="spellEnd"/>
      <w:r>
        <w:rPr>
          <w:rFonts w:eastAsiaTheme="minorHAnsi" w:cstheme="minorHAnsi"/>
        </w:rPr>
        <w:t>.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>
        <w:rPr>
          <w:rFonts w:eastAsiaTheme="minorHAnsi" w:cstheme="minorHAnsi"/>
        </w:rPr>
        <w:t>Examine the specific health benefits of certain fruits and vegetables.</w:t>
      </w:r>
    </w:p>
    <w:p w:rsidR="00AD1B86" w:rsidRPr="00FC4998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 xml:space="preserve">Design smoothie recipes </w:t>
      </w:r>
    </w:p>
    <w:p w:rsidR="00AD1B86" w:rsidRDefault="00AD1B86" w:rsidP="00AD1B8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HAnsi" w:cstheme="minorHAnsi"/>
        </w:rPr>
      </w:pPr>
      <w:r w:rsidRPr="00FC4998">
        <w:rPr>
          <w:rFonts w:eastAsiaTheme="minorHAnsi" w:cstheme="minorHAnsi"/>
        </w:rPr>
        <w:t xml:space="preserve">Make smoothies </w:t>
      </w:r>
    </w:p>
    <w:p w:rsidR="00AD1B86" w:rsidRDefault="00AD1B86" w:rsidP="00AD1B86">
      <w:pPr>
        <w:autoSpaceDE w:val="0"/>
        <w:autoSpaceDN w:val="0"/>
        <w:adjustRightInd w:val="0"/>
        <w:rPr>
          <w:rFonts w:cstheme="minorHAnsi"/>
        </w:rPr>
      </w:pPr>
    </w:p>
    <w:p w:rsidR="00AD1B86" w:rsidRDefault="00AD1B86" w:rsidP="00AD1B86">
      <w:pPr>
        <w:autoSpaceDE w:val="0"/>
        <w:autoSpaceDN w:val="0"/>
        <w:adjustRightInd w:val="0"/>
        <w:rPr>
          <w:rFonts w:cstheme="minorHAnsi"/>
        </w:rPr>
      </w:pPr>
    </w:p>
    <w:p w:rsidR="00BF1754" w:rsidRPr="00795335" w:rsidRDefault="00BF1754" w:rsidP="0087289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  <w:r>
        <w:rPr>
          <w:rFonts w:eastAsiaTheme="minorHAnsi" w:cstheme="minorHAnsi"/>
          <w:b/>
          <w:i/>
        </w:rPr>
        <w:t xml:space="preserve">I’ve included a </w:t>
      </w:r>
      <w:r w:rsidR="00AD1B86">
        <w:rPr>
          <w:rFonts w:eastAsiaTheme="minorHAnsi" w:cstheme="minorHAnsi"/>
          <w:b/>
          <w:i/>
        </w:rPr>
        <w:t>PowerPoint on how various fruit and vegetables grow</w:t>
      </w:r>
      <w:r>
        <w:rPr>
          <w:rFonts w:eastAsiaTheme="minorHAnsi" w:cstheme="minorHAnsi"/>
          <w:b/>
          <w:i/>
        </w:rPr>
        <w:t xml:space="preserve">. </w:t>
      </w:r>
      <w:r w:rsidR="00AD1B86">
        <w:rPr>
          <w:rFonts w:eastAsiaTheme="minorHAnsi" w:cstheme="minorHAnsi"/>
          <w:b/>
          <w:i/>
        </w:rPr>
        <w:t xml:space="preserve">I’ve also included some pictures to sort and classify. There are numerous others on Twinkle and online should you want/need more plus a simple worksheet matching fruit and vegetables to where they grow. The Website Strong4life has a simple explanation of the health benefits of various fruits and vegetables. Maybe you could make a short list with one fruit or vegetable of each </w:t>
      </w:r>
      <w:proofErr w:type="spellStart"/>
      <w:r w:rsidR="00AD1B86">
        <w:rPr>
          <w:rFonts w:eastAsiaTheme="minorHAnsi" w:cstheme="minorHAnsi"/>
          <w:b/>
          <w:i/>
        </w:rPr>
        <w:t>colour</w:t>
      </w:r>
      <w:proofErr w:type="spellEnd"/>
      <w:r w:rsidR="00AD1B86">
        <w:rPr>
          <w:rFonts w:eastAsiaTheme="minorHAnsi" w:cstheme="minorHAnsi"/>
          <w:b/>
          <w:i/>
        </w:rPr>
        <w:t xml:space="preserve"> and write a short sentence on how it benefits health.</w:t>
      </w:r>
    </w:p>
    <w:p w:rsidR="00795335" w:rsidRPr="00795335" w:rsidRDefault="00795335" w:rsidP="00795335">
      <w:r>
        <w:rPr>
          <w:rFonts w:cstheme="minorHAnsi"/>
          <w:b/>
          <w:i/>
        </w:rPr>
        <w:t xml:space="preserve">Link to website: </w:t>
      </w:r>
      <w:hyperlink r:id="rId17" w:history="1">
        <w:r w:rsidRPr="00795335">
          <w:rPr>
            <w:color w:val="0000FF"/>
            <w:u w:val="single"/>
          </w:rPr>
          <w:t>https://www.strong4life.com/</w:t>
        </w:r>
        <w:r w:rsidRPr="00795335">
          <w:rPr>
            <w:color w:val="0000FF"/>
            <w:u w:val="single"/>
          </w:rPr>
          <w:t>e</w:t>
        </w:r>
        <w:r w:rsidRPr="00795335">
          <w:rPr>
            <w:color w:val="0000FF"/>
            <w:u w:val="single"/>
          </w:rPr>
          <w:t>n/pages/healthy-eating/articles/superpowers-from-fruits-and-veggies</w:t>
        </w:r>
      </w:hyperlink>
    </w:p>
    <w:p w:rsidR="00795335" w:rsidRPr="00D345BA" w:rsidRDefault="00795335" w:rsidP="0087289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  <w:bookmarkStart w:id="0" w:name="_GoBack"/>
      <w:bookmarkEnd w:id="0"/>
    </w:p>
    <w:p w:rsidR="00D345BA" w:rsidRDefault="00D345BA" w:rsidP="00D345BA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D345BA" w:rsidRDefault="00D345BA" w:rsidP="00D345BA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9209E5" w:rsidRDefault="009209E5" w:rsidP="00D345BA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9209E5" w:rsidRDefault="009209E5" w:rsidP="00D345BA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</w:p>
    <w:p w:rsidR="00075A18" w:rsidRPr="00D345BA" w:rsidRDefault="00D345BA" w:rsidP="00D345BA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>
        <w:rPr>
          <w:rFonts w:cstheme="minorHAnsi"/>
          <w:b/>
          <w:sz w:val="44"/>
          <w:szCs w:val="44"/>
          <w:u w:val="single"/>
        </w:rPr>
        <w:t>History</w:t>
      </w:r>
    </w:p>
    <w:p w:rsidR="00D345BA" w:rsidRPr="009209E5" w:rsidRDefault="009209E5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i/>
        </w:rPr>
      </w:pPr>
      <w:r w:rsidRPr="009209E5">
        <w:rPr>
          <w:rFonts w:cstheme="minorHAnsi"/>
        </w:rPr>
        <w:t>Explore and record traditional games, especially those common in the locality and known to parents or grandparents.</w:t>
      </w:r>
      <w:r>
        <w:rPr>
          <w:rFonts w:cstheme="minorHAnsi"/>
        </w:rPr>
        <w:t xml:space="preserve"> </w:t>
      </w:r>
      <w:r w:rsidRPr="009209E5">
        <w:rPr>
          <w:rFonts w:cstheme="minorHAnsi"/>
          <w:i/>
        </w:rPr>
        <w:t>(focus on St Michael’s GAA)</w:t>
      </w:r>
    </w:p>
    <w:p w:rsidR="009209E5" w:rsidRDefault="009209E5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lastRenderedPageBreak/>
        <w:t>Visit, explore and become aware of elements in the local environment which show continuity and change. (focus on St Michael’s GAA grounds and dressing rooms and how these came about)</w:t>
      </w:r>
    </w:p>
    <w:p w:rsidR="009209E5" w:rsidRDefault="009209E5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Listen to and record memories of older people about such places</w:t>
      </w:r>
      <w:r w:rsidR="00982278">
        <w:rPr>
          <w:rFonts w:cstheme="minorHAnsi"/>
        </w:rPr>
        <w:t>.</w:t>
      </w:r>
    </w:p>
    <w:p w:rsidR="00982278" w:rsidRDefault="00982278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Compare photographs, drawings and simple accounts of the site in the past with the site now.</w:t>
      </w:r>
    </w:p>
    <w:p w:rsidR="00982278" w:rsidRDefault="00982278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appropriate timelines</w:t>
      </w:r>
    </w:p>
    <w:p w:rsidR="008471B1" w:rsidRDefault="008471B1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Discuss the various teams, the clothes they are wearing, the black and white vs </w:t>
      </w:r>
      <w:proofErr w:type="spellStart"/>
      <w:r>
        <w:rPr>
          <w:rFonts w:cstheme="minorHAnsi"/>
        </w:rPr>
        <w:t>colour</w:t>
      </w:r>
      <w:proofErr w:type="spellEnd"/>
      <w:r>
        <w:rPr>
          <w:rFonts w:cstheme="minorHAnsi"/>
        </w:rPr>
        <w:t xml:space="preserve"> photographs, the surnames of the players, the grounds, how they have improved a</w:t>
      </w:r>
      <w:r w:rsidR="00B05C5B">
        <w:rPr>
          <w:rFonts w:cstheme="minorHAnsi"/>
        </w:rPr>
        <w:t>nd how this came about and why?</w:t>
      </w:r>
    </w:p>
    <w:p w:rsidR="008471B1" w:rsidRDefault="008471B1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Make a list of  things that have changed over the years and what has remained the same</w:t>
      </w:r>
    </w:p>
    <w:p w:rsidR="008471B1" w:rsidRPr="009209E5" w:rsidRDefault="008471B1" w:rsidP="009209E5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Discuss what elements could change or be improved on in the future.</w:t>
      </w:r>
    </w:p>
    <w:p w:rsidR="00193AE3" w:rsidRDefault="00D345BA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345BA">
        <w:rPr>
          <w:rFonts w:cstheme="minorHAnsi"/>
          <w:b/>
          <w:i/>
          <w:sz w:val="24"/>
          <w:szCs w:val="24"/>
        </w:rPr>
        <w:t xml:space="preserve">I’ve included </w:t>
      </w:r>
      <w:r w:rsidR="00982278">
        <w:rPr>
          <w:rFonts w:cstheme="minorHAnsi"/>
          <w:b/>
          <w:i/>
          <w:sz w:val="24"/>
          <w:szCs w:val="24"/>
        </w:rPr>
        <w:t xml:space="preserve">some pictures of old St Michael’s teams and grounds. </w:t>
      </w:r>
      <w:r w:rsidR="008471B1">
        <w:rPr>
          <w:rFonts w:cstheme="minorHAnsi"/>
          <w:b/>
          <w:i/>
          <w:sz w:val="24"/>
          <w:szCs w:val="24"/>
        </w:rPr>
        <w:t>Apologies if the quality isn’t perfect. They were taken from the book St Michael’s GAA club, A Glance at our Past. Some of you may have it at home.</w:t>
      </w:r>
    </w:p>
    <w:p w:rsidR="00193AE3" w:rsidRDefault="00193AE3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193AE3" w:rsidRDefault="00193AE3" w:rsidP="00075A18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</w:p>
    <w:p w:rsidR="00193AE3" w:rsidRPr="0099649E" w:rsidRDefault="00193AE3" w:rsidP="00193AE3">
      <w:pPr>
        <w:autoSpaceDE w:val="0"/>
        <w:autoSpaceDN w:val="0"/>
        <w:adjustRightInd w:val="0"/>
        <w:jc w:val="center"/>
        <w:rPr>
          <w:rFonts w:cstheme="minorHAnsi"/>
          <w:b/>
          <w:sz w:val="44"/>
          <w:szCs w:val="44"/>
          <w:u w:val="single"/>
        </w:rPr>
      </w:pPr>
      <w:r w:rsidRPr="0099649E">
        <w:rPr>
          <w:rFonts w:cstheme="minorHAnsi"/>
          <w:b/>
          <w:sz w:val="44"/>
          <w:szCs w:val="44"/>
          <w:u w:val="single"/>
        </w:rPr>
        <w:t>PE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 w:rsidRPr="00807AA0">
        <w:rPr>
          <w:rFonts w:cstheme="minorHAnsi"/>
        </w:rPr>
        <w:t>Get the children out for a run or walk if possible.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Practice ball skills, whether it’s throwing and catching or kicking and catching the ball against a wall.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a racket or hurl to practice striking skills.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Joe Wicks has a PE with Joe on Instagram. (Some of the content the children mightn’t be able to do but there are stretches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 xml:space="preserve"> that they will).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Use other online Yoga/Pilates resources.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The 10 at 10 exercises are available on RTE junior.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Football: FAI Grassroots are providing home skills activities on their Facebook page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GAA: Pat </w:t>
      </w:r>
      <w:proofErr w:type="spellStart"/>
      <w:r>
        <w:rPr>
          <w:rFonts w:cstheme="minorHAnsi"/>
        </w:rPr>
        <w:t>Kilcoyne</w:t>
      </w:r>
      <w:proofErr w:type="spellEnd"/>
      <w:r>
        <w:rPr>
          <w:rFonts w:cstheme="minorHAnsi"/>
        </w:rPr>
        <w:t xml:space="preserve"> is providing GAA skills challenges on Twitter.</w:t>
      </w:r>
    </w:p>
    <w:p w:rsidR="00193AE3" w:rsidRDefault="00193AE3" w:rsidP="00193AE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I have attached posters of the how to encourage/teach the correct technique in various physical disciplines or physical litera</w:t>
      </w:r>
      <w:r w:rsidR="003B53C2">
        <w:rPr>
          <w:rFonts w:cstheme="minorHAnsi"/>
        </w:rPr>
        <w:t xml:space="preserve">cy. Focus on </w:t>
      </w:r>
      <w:r w:rsidR="00094940">
        <w:rPr>
          <w:rFonts w:cstheme="minorHAnsi"/>
          <w:b/>
          <w:i/>
        </w:rPr>
        <w:t>jumping and dodging</w:t>
      </w:r>
      <w:r>
        <w:rPr>
          <w:rFonts w:cstheme="minorHAnsi"/>
        </w:rPr>
        <w:t xml:space="preserve"> this week.</w:t>
      </w:r>
    </w:p>
    <w:p w:rsidR="00193AE3" w:rsidRPr="00D44562" w:rsidRDefault="00193AE3" w:rsidP="00193AE3">
      <w:pPr>
        <w:pStyle w:val="ListParagraph"/>
        <w:autoSpaceDE w:val="0"/>
        <w:autoSpaceDN w:val="0"/>
        <w:adjustRightInd w:val="0"/>
        <w:rPr>
          <w:rFonts w:cstheme="minorHAnsi"/>
          <w:b/>
          <w:i/>
        </w:rPr>
      </w:pPr>
      <w:r w:rsidRPr="00D44562">
        <w:rPr>
          <w:rFonts w:cstheme="minorHAnsi"/>
          <w:b/>
          <w:i/>
        </w:rPr>
        <w:t>Posters showing the various fundamental movement skills</w:t>
      </w:r>
      <w:r w:rsidR="003A63A8">
        <w:rPr>
          <w:rFonts w:cstheme="minorHAnsi"/>
          <w:b/>
          <w:i/>
        </w:rPr>
        <w:t xml:space="preserve"> are in the attachments</w:t>
      </w:r>
    </w:p>
    <w:p w:rsidR="00193AE3" w:rsidRDefault="00193AE3" w:rsidP="00193AE3">
      <w:pPr>
        <w:autoSpaceDE w:val="0"/>
        <w:autoSpaceDN w:val="0"/>
        <w:adjustRightInd w:val="0"/>
        <w:rPr>
          <w:rFonts w:cstheme="minorHAnsi"/>
        </w:rPr>
      </w:pPr>
    </w:p>
    <w:p w:rsidR="00193AE3" w:rsidRPr="00D15598" w:rsidRDefault="00193AE3" w:rsidP="00193AE3">
      <w:pPr>
        <w:autoSpaceDE w:val="0"/>
        <w:autoSpaceDN w:val="0"/>
        <w:adjustRightInd w:val="0"/>
        <w:rPr>
          <w:rFonts w:cstheme="minorHAnsi"/>
          <w:b/>
          <w:i/>
          <w:sz w:val="24"/>
          <w:szCs w:val="24"/>
        </w:rPr>
      </w:pPr>
      <w:r w:rsidRPr="00D15598">
        <w:rPr>
          <w:rFonts w:cstheme="minorHAnsi"/>
          <w:b/>
          <w:i/>
          <w:sz w:val="24"/>
          <w:szCs w:val="24"/>
        </w:rPr>
        <w:t>All the resources outlined above</w:t>
      </w:r>
      <w:r>
        <w:rPr>
          <w:rFonts w:cstheme="minorHAnsi"/>
          <w:b/>
          <w:i/>
          <w:sz w:val="24"/>
          <w:szCs w:val="24"/>
        </w:rPr>
        <w:t xml:space="preserve"> (that I haven’t attached)</w:t>
      </w:r>
      <w:r w:rsidRPr="00D15598">
        <w:rPr>
          <w:rFonts w:cstheme="minorHAnsi"/>
          <w:b/>
          <w:i/>
          <w:sz w:val="24"/>
          <w:szCs w:val="24"/>
        </w:rPr>
        <w:t xml:space="preserve"> are free to use currently due to the </w:t>
      </w:r>
      <w:proofErr w:type="spellStart"/>
      <w:r w:rsidRPr="00D15598">
        <w:rPr>
          <w:rFonts w:cstheme="minorHAnsi"/>
          <w:b/>
          <w:i/>
          <w:sz w:val="24"/>
          <w:szCs w:val="24"/>
        </w:rPr>
        <w:t>Covid</w:t>
      </w:r>
      <w:proofErr w:type="spellEnd"/>
      <w:r w:rsidRPr="00D15598">
        <w:rPr>
          <w:rFonts w:cstheme="minorHAnsi"/>
          <w:b/>
          <w:i/>
          <w:sz w:val="24"/>
          <w:szCs w:val="24"/>
        </w:rPr>
        <w:t xml:space="preserve"> 19 pandemic and can be found at the pages I’ve specified. </w:t>
      </w:r>
    </w:p>
    <w:p w:rsidR="00193AE3" w:rsidRDefault="00193AE3" w:rsidP="00193AE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 w:rsidRPr="00D15598">
        <w:rPr>
          <w:rFonts w:cstheme="minorHAnsi"/>
          <w:b/>
          <w:sz w:val="24"/>
          <w:szCs w:val="24"/>
        </w:rPr>
        <w:t>I CAN’T STREES ENOUGH THAT NOBODY IS TO FEEL UNDER ANY OBLIGATION TO COMPLETE ANY OR ALL OF WHAT IS OUTLINED ABOVE. IT IS MERELY A SUGGESTION OF WHAT CAN BE DONE IF THE TIME/SITUATION ALLOWS. STAY SAFE!</w:t>
      </w:r>
    </w:p>
    <w:p w:rsidR="00193AE3" w:rsidRPr="009833B3" w:rsidRDefault="00193AE3" w:rsidP="00193AE3">
      <w:pPr>
        <w:autoSpaceDE w:val="0"/>
        <w:autoSpaceDN w:val="0"/>
        <w:adjustRightInd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 can contact me directly if you wish on LCCootehall@gmail.com</w:t>
      </w:r>
    </w:p>
    <w:p w:rsidR="00075A18" w:rsidRPr="00D345BA" w:rsidRDefault="00D345BA" w:rsidP="00193AE3">
      <w:pPr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.</w:t>
      </w:r>
    </w:p>
    <w:p w:rsidR="00075A18" w:rsidRPr="00075A18" w:rsidRDefault="00075A18" w:rsidP="00075A18">
      <w:pPr>
        <w:autoSpaceDE w:val="0"/>
        <w:autoSpaceDN w:val="0"/>
        <w:adjustRightInd w:val="0"/>
        <w:jc w:val="center"/>
        <w:rPr>
          <w:rFonts w:cstheme="minorHAnsi"/>
          <w:b/>
          <w:i/>
          <w:sz w:val="20"/>
          <w:szCs w:val="20"/>
        </w:rPr>
      </w:pPr>
    </w:p>
    <w:p w:rsid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BF1754" w:rsidRPr="00BF1754" w:rsidRDefault="00BF1754" w:rsidP="00BF1754">
      <w:pPr>
        <w:autoSpaceDE w:val="0"/>
        <w:autoSpaceDN w:val="0"/>
        <w:adjustRightInd w:val="0"/>
        <w:rPr>
          <w:rFonts w:cstheme="minorHAnsi"/>
          <w:b/>
          <w:i/>
          <w:sz w:val="20"/>
          <w:szCs w:val="20"/>
        </w:rPr>
      </w:pPr>
    </w:p>
    <w:p w:rsidR="00C02057" w:rsidRDefault="00C02057" w:rsidP="00AD6AC9">
      <w:pPr>
        <w:spacing w:after="100" w:afterAutospacing="1"/>
        <w:rPr>
          <w:rFonts w:cstheme="minorHAnsi"/>
          <w:b/>
          <w:i/>
          <w:sz w:val="20"/>
          <w:szCs w:val="20"/>
        </w:rPr>
      </w:pPr>
    </w:p>
    <w:p w:rsidR="00C02057" w:rsidRPr="00C02057" w:rsidRDefault="00C02057" w:rsidP="00AD6AC9">
      <w:pPr>
        <w:spacing w:after="100" w:afterAutospacing="1"/>
        <w:rPr>
          <w:rFonts w:cstheme="minorHAnsi"/>
          <w:b/>
          <w:sz w:val="20"/>
          <w:szCs w:val="20"/>
        </w:rPr>
      </w:pPr>
    </w:p>
    <w:sectPr w:rsidR="00C02057" w:rsidRPr="00C02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A55"/>
    <w:multiLevelType w:val="hybridMultilevel"/>
    <w:tmpl w:val="B5040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540"/>
    <w:multiLevelType w:val="hybridMultilevel"/>
    <w:tmpl w:val="A176A5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752"/>
    <w:multiLevelType w:val="hybridMultilevel"/>
    <w:tmpl w:val="CEB21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4B47"/>
    <w:multiLevelType w:val="hybridMultilevel"/>
    <w:tmpl w:val="668A1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FC0"/>
    <w:multiLevelType w:val="hybridMultilevel"/>
    <w:tmpl w:val="45D678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B03"/>
    <w:multiLevelType w:val="hybridMultilevel"/>
    <w:tmpl w:val="C0563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F07E9"/>
    <w:multiLevelType w:val="hybridMultilevel"/>
    <w:tmpl w:val="7180CF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076DC"/>
    <w:multiLevelType w:val="hybridMultilevel"/>
    <w:tmpl w:val="2D9C0C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30FCB"/>
    <w:multiLevelType w:val="hybridMultilevel"/>
    <w:tmpl w:val="0DD61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8522C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  <w:b/>
        <w:color w:val="FF0000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1F58"/>
    <w:multiLevelType w:val="hybridMultilevel"/>
    <w:tmpl w:val="ABB820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37CE5"/>
    <w:multiLevelType w:val="hybridMultilevel"/>
    <w:tmpl w:val="4EB4BF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92"/>
    <w:rsid w:val="00031113"/>
    <w:rsid w:val="00075A18"/>
    <w:rsid w:val="00080F0D"/>
    <w:rsid w:val="00094940"/>
    <w:rsid w:val="00193AE3"/>
    <w:rsid w:val="001C20E7"/>
    <w:rsid w:val="00256B5D"/>
    <w:rsid w:val="003A63A8"/>
    <w:rsid w:val="003B4060"/>
    <w:rsid w:val="003B53C2"/>
    <w:rsid w:val="00414ACE"/>
    <w:rsid w:val="00495270"/>
    <w:rsid w:val="0054784A"/>
    <w:rsid w:val="005E00A2"/>
    <w:rsid w:val="006D16AB"/>
    <w:rsid w:val="006F182C"/>
    <w:rsid w:val="00765C62"/>
    <w:rsid w:val="007664BC"/>
    <w:rsid w:val="0077454A"/>
    <w:rsid w:val="00795335"/>
    <w:rsid w:val="007E51E5"/>
    <w:rsid w:val="008471B1"/>
    <w:rsid w:val="0086006E"/>
    <w:rsid w:val="00880F63"/>
    <w:rsid w:val="009209E5"/>
    <w:rsid w:val="00982278"/>
    <w:rsid w:val="0099662C"/>
    <w:rsid w:val="00A34792"/>
    <w:rsid w:val="00AD1B86"/>
    <w:rsid w:val="00AD6AC9"/>
    <w:rsid w:val="00B05C5B"/>
    <w:rsid w:val="00B94B89"/>
    <w:rsid w:val="00BA4872"/>
    <w:rsid w:val="00BF1754"/>
    <w:rsid w:val="00C02057"/>
    <w:rsid w:val="00C43CDA"/>
    <w:rsid w:val="00CC0DC9"/>
    <w:rsid w:val="00D12DFE"/>
    <w:rsid w:val="00D345BA"/>
    <w:rsid w:val="00D66438"/>
    <w:rsid w:val="00D84E88"/>
    <w:rsid w:val="00DB51BA"/>
    <w:rsid w:val="00E02EC4"/>
    <w:rsid w:val="00E96F61"/>
    <w:rsid w:val="00EC15A6"/>
    <w:rsid w:val="00EF37A8"/>
    <w:rsid w:val="00F272C9"/>
    <w:rsid w:val="00F36CF1"/>
    <w:rsid w:val="00F95042"/>
    <w:rsid w:val="00FB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3B589-7DBF-44AB-BA68-EB39379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9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StrandITALICStrandUnit">
    <w:name w:val="Strand ITALIC (Strand Unit)"/>
    <w:uiPriority w:val="99"/>
    <w:rsid w:val="00AD6AC9"/>
    <w:rPr>
      <w:i/>
      <w:iCs/>
    </w:rPr>
  </w:style>
  <w:style w:type="character" w:styleId="Emphasis">
    <w:name w:val="Emphasis"/>
    <w:basedOn w:val="DefaultParagraphFont"/>
    <w:uiPriority w:val="20"/>
    <w:qFormat/>
    <w:rsid w:val="00F272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E0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0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resources/19619/activity-128/index.html" TargetMode="External"/><Relationship Id="rId13" Type="http://schemas.openxmlformats.org/officeDocument/2006/relationships/hyperlink" Target="http://data.cjfallon.ie/resources/19626/activity-138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ta.cjfallon.ie/resources/19619/activity-127/index.html" TargetMode="External"/><Relationship Id="rId12" Type="http://schemas.openxmlformats.org/officeDocument/2006/relationships/hyperlink" Target="http://data.cjfallon.ie/resources/19626/activity-137/activity-137/index.html" TargetMode="External"/><Relationship Id="rId17" Type="http://schemas.openxmlformats.org/officeDocument/2006/relationships/hyperlink" Target="https://www.strong4life.com/en/pages/healthy-eating/articles/superpowers-from-fruits-and-vegg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cjfallon.ie/ebooks/ab320/bgb1_post04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cjfallon.ie/resources/19619/activity-126/index.html" TargetMode="External"/><Relationship Id="rId11" Type="http://schemas.openxmlformats.org/officeDocument/2006/relationships/hyperlink" Target="http://data.cjfallon.ie/resources/19626/activity-136/activity-136/index.html" TargetMode="External"/><Relationship Id="rId5" Type="http://schemas.openxmlformats.org/officeDocument/2006/relationships/hyperlink" Target="http://data.cjfallon.ie/resources/19619/activity-125/index.html" TargetMode="External"/><Relationship Id="rId15" Type="http://schemas.openxmlformats.org/officeDocument/2006/relationships/hyperlink" Target="https://rainbow.cjfallon.ie/" TargetMode="External"/><Relationship Id="rId10" Type="http://schemas.openxmlformats.org/officeDocument/2006/relationships/hyperlink" Target="http://data.cjfallon.ie/resources/19619/activity-130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resources/19619/activity-129/index.html" TargetMode="External"/><Relationship Id="rId14" Type="http://schemas.openxmlformats.org/officeDocument/2006/relationships/hyperlink" Target="http://data.cjfallon.ie/resources/19626/activity-139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lochlainn</dc:creator>
  <cp:keywords/>
  <dc:description/>
  <cp:lastModifiedBy>lochlainn</cp:lastModifiedBy>
  <cp:revision>16</cp:revision>
  <dcterms:created xsi:type="dcterms:W3CDTF">2020-05-04T13:26:00Z</dcterms:created>
  <dcterms:modified xsi:type="dcterms:W3CDTF">2020-05-07T20:11:00Z</dcterms:modified>
</cp:coreProperties>
</file>