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29" w:rsidRPr="00202129" w:rsidRDefault="00202129" w:rsidP="00202129">
      <w:pPr>
        <w:pStyle w:val="ListParagraph"/>
        <w:autoSpaceDE w:val="0"/>
        <w:autoSpaceDN w:val="0"/>
        <w:adjustRightInd w:val="0"/>
        <w:jc w:val="center"/>
        <w:rPr>
          <w:rFonts w:eastAsiaTheme="minorHAnsi" w:cstheme="minorHAnsi"/>
          <w:b/>
          <w:sz w:val="48"/>
          <w:szCs w:val="48"/>
        </w:rPr>
      </w:pPr>
      <w:r>
        <w:rPr>
          <w:rFonts w:eastAsiaTheme="minorHAnsi" w:cstheme="minorHAnsi"/>
          <w:b/>
          <w:sz w:val="48"/>
          <w:szCs w:val="48"/>
        </w:rPr>
        <w:t>History</w:t>
      </w:r>
    </w:p>
    <w:p w:rsidR="00202129" w:rsidRDefault="00202129" w:rsidP="0020212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</w:p>
    <w:p w:rsidR="00202129" w:rsidRPr="0092120A" w:rsidRDefault="00202129" w:rsidP="0020212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  <w:proofErr w:type="spellStart"/>
      <w:r w:rsidRPr="0092120A">
        <w:rPr>
          <w:rFonts w:eastAsiaTheme="minorHAnsi" w:cstheme="minorHAnsi"/>
          <w:b/>
          <w:szCs w:val="18"/>
        </w:rPr>
        <w:t>St.Patrick</w:t>
      </w:r>
      <w:proofErr w:type="spellEnd"/>
    </w:p>
    <w:p w:rsidR="00202129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202129">
        <w:rPr>
          <w:rFonts w:eastAsiaTheme="minorHAnsi" w:cstheme="minorHAnsi"/>
          <w:szCs w:val="18"/>
        </w:rPr>
        <w:t xml:space="preserve">Sequence the events of the story of </w:t>
      </w:r>
      <w:proofErr w:type="spellStart"/>
      <w:r w:rsidRPr="00202129">
        <w:rPr>
          <w:rFonts w:eastAsiaTheme="minorHAnsi" w:cstheme="minorHAnsi"/>
          <w:szCs w:val="18"/>
        </w:rPr>
        <w:t>St.Patrick</w:t>
      </w:r>
      <w:proofErr w:type="spellEnd"/>
      <w:r>
        <w:rPr>
          <w:rFonts w:eastAsiaTheme="minorHAnsi" w:cstheme="minorHAnsi"/>
          <w:szCs w:val="18"/>
        </w:rPr>
        <w:t>.</w:t>
      </w:r>
    </w:p>
    <w:p w:rsidR="00202129" w:rsidRPr="00202129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202129">
        <w:rPr>
          <w:rFonts w:eastAsiaTheme="minorHAnsi" w:cstheme="minorHAnsi"/>
          <w:szCs w:val="18"/>
        </w:rPr>
        <w:t xml:space="preserve">Read other stories about </w:t>
      </w:r>
      <w:proofErr w:type="spellStart"/>
      <w:r w:rsidRPr="00202129">
        <w:rPr>
          <w:rFonts w:eastAsiaTheme="minorHAnsi" w:cstheme="minorHAnsi"/>
          <w:szCs w:val="18"/>
        </w:rPr>
        <w:t>St.Patrick</w:t>
      </w:r>
      <w:proofErr w:type="spellEnd"/>
      <w:r w:rsidRPr="00202129">
        <w:rPr>
          <w:rFonts w:eastAsiaTheme="minorHAnsi" w:cstheme="minorHAnsi"/>
          <w:szCs w:val="18"/>
        </w:rPr>
        <w:t xml:space="preserve"> and locate the areas where he lived and visited during his time in Ireland</w:t>
      </w:r>
    </w:p>
    <w:p w:rsidR="00202129" w:rsidRPr="0092120A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92120A">
        <w:rPr>
          <w:rFonts w:eastAsiaTheme="minorHAnsi" w:cstheme="minorHAnsi"/>
          <w:szCs w:val="18"/>
        </w:rPr>
        <w:t xml:space="preserve">Discuss how we celebrate </w:t>
      </w:r>
      <w:proofErr w:type="spellStart"/>
      <w:r w:rsidRPr="0092120A">
        <w:rPr>
          <w:rFonts w:eastAsiaTheme="minorHAnsi" w:cstheme="minorHAnsi"/>
          <w:szCs w:val="18"/>
        </w:rPr>
        <w:t>St.Patrick’s</w:t>
      </w:r>
      <w:proofErr w:type="spellEnd"/>
      <w:r w:rsidRPr="0092120A">
        <w:rPr>
          <w:rFonts w:eastAsiaTheme="minorHAnsi" w:cstheme="minorHAnsi"/>
          <w:szCs w:val="18"/>
        </w:rPr>
        <w:t xml:space="preserve"> day and look at how it is celebrated all over the world </w:t>
      </w:r>
      <w:r w:rsidR="009C3F60" w:rsidRPr="009C3F60">
        <w:rPr>
          <w:rFonts w:eastAsiaTheme="minorHAnsi" w:cstheme="minorHAnsi"/>
          <w:b/>
          <w:i/>
          <w:szCs w:val="18"/>
        </w:rPr>
        <w:t>(resources can be found in Small World (1</w:t>
      </w:r>
      <w:r w:rsidR="009C3F60" w:rsidRPr="009C3F60">
        <w:rPr>
          <w:rFonts w:eastAsiaTheme="minorHAnsi" w:cstheme="minorHAnsi"/>
          <w:b/>
          <w:i/>
          <w:szCs w:val="18"/>
          <w:vertAlign w:val="superscript"/>
        </w:rPr>
        <w:t>st</w:t>
      </w:r>
      <w:r w:rsidR="009C3F60" w:rsidRPr="009C3F60">
        <w:rPr>
          <w:rFonts w:eastAsiaTheme="minorHAnsi" w:cstheme="minorHAnsi"/>
          <w:b/>
          <w:i/>
          <w:szCs w:val="18"/>
        </w:rPr>
        <w:t xml:space="preserve"> class) pages 76-77 (CJ Fallon)</w:t>
      </w:r>
    </w:p>
    <w:p w:rsidR="00202129" w:rsidRPr="0092120A" w:rsidRDefault="00202129" w:rsidP="0020212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  <w:r w:rsidRPr="0092120A">
        <w:rPr>
          <w:rFonts w:eastAsiaTheme="minorHAnsi" w:cstheme="minorHAnsi"/>
          <w:b/>
          <w:szCs w:val="18"/>
        </w:rPr>
        <w:t xml:space="preserve">Children of </w:t>
      </w:r>
      <w:proofErr w:type="spellStart"/>
      <w:r w:rsidRPr="0092120A">
        <w:rPr>
          <w:rFonts w:eastAsiaTheme="minorHAnsi" w:cstheme="minorHAnsi"/>
          <w:b/>
          <w:szCs w:val="18"/>
        </w:rPr>
        <w:t>Lir</w:t>
      </w:r>
      <w:proofErr w:type="spellEnd"/>
    </w:p>
    <w:p w:rsidR="00202129" w:rsidRPr="0092120A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92120A">
        <w:rPr>
          <w:rFonts w:eastAsiaTheme="minorHAnsi" w:cstheme="minorHAnsi"/>
          <w:szCs w:val="18"/>
        </w:rPr>
        <w:t xml:space="preserve">Read the story the children of </w:t>
      </w:r>
      <w:proofErr w:type="spellStart"/>
      <w:r w:rsidRPr="0092120A">
        <w:rPr>
          <w:rFonts w:eastAsiaTheme="minorHAnsi" w:cstheme="minorHAnsi"/>
          <w:szCs w:val="18"/>
        </w:rPr>
        <w:t>Lir</w:t>
      </w:r>
      <w:proofErr w:type="spellEnd"/>
      <w:r w:rsidRPr="0092120A">
        <w:rPr>
          <w:rFonts w:eastAsiaTheme="minorHAnsi" w:cstheme="minorHAnsi"/>
          <w:szCs w:val="18"/>
        </w:rPr>
        <w:t xml:space="preserve"> and complete work based on this story </w:t>
      </w:r>
    </w:p>
    <w:p w:rsidR="00202129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92120A">
        <w:rPr>
          <w:rFonts w:eastAsiaTheme="minorHAnsi" w:cstheme="minorHAnsi"/>
          <w:szCs w:val="18"/>
        </w:rPr>
        <w:t xml:space="preserve">Discuss the characters in the story and draw pictures/write it in their own words </w:t>
      </w:r>
    </w:p>
    <w:p w:rsidR="00202129" w:rsidRPr="009C3F60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b/>
          <w:i/>
          <w:szCs w:val="18"/>
        </w:rPr>
      </w:pPr>
      <w:r w:rsidRPr="009C3F60">
        <w:rPr>
          <w:rFonts w:eastAsiaTheme="minorHAnsi" w:cstheme="minorHAnsi"/>
          <w:b/>
          <w:i/>
          <w:szCs w:val="18"/>
        </w:rPr>
        <w:t xml:space="preserve">The story can be found on the What a Wonderful World </w:t>
      </w:r>
      <w:r w:rsidR="00B016E3" w:rsidRPr="009C3F60">
        <w:rPr>
          <w:rFonts w:eastAsiaTheme="minorHAnsi" w:cstheme="minorHAnsi"/>
          <w:b/>
          <w:i/>
          <w:szCs w:val="18"/>
        </w:rPr>
        <w:t>(1</w:t>
      </w:r>
      <w:r w:rsidR="00B016E3" w:rsidRPr="009C3F60">
        <w:rPr>
          <w:rFonts w:eastAsiaTheme="minorHAnsi" w:cstheme="minorHAnsi"/>
          <w:b/>
          <w:i/>
          <w:szCs w:val="18"/>
          <w:vertAlign w:val="superscript"/>
        </w:rPr>
        <w:t>st</w:t>
      </w:r>
      <w:r w:rsidR="00B016E3" w:rsidRPr="009C3F60">
        <w:rPr>
          <w:rFonts w:eastAsiaTheme="minorHAnsi" w:cstheme="minorHAnsi"/>
          <w:b/>
          <w:i/>
          <w:szCs w:val="18"/>
        </w:rPr>
        <w:t xml:space="preserve"> class) pages 45-46</w:t>
      </w:r>
      <w:r w:rsidR="009C3F60" w:rsidRPr="009C3F60">
        <w:rPr>
          <w:rFonts w:eastAsiaTheme="minorHAnsi" w:cstheme="minorHAnsi"/>
          <w:b/>
          <w:i/>
          <w:szCs w:val="18"/>
        </w:rPr>
        <w:t xml:space="preserve"> (CJ Fallon)</w:t>
      </w:r>
    </w:p>
    <w:p w:rsidR="00202129" w:rsidRPr="0092120A" w:rsidRDefault="00202129" w:rsidP="00202129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  <w:r w:rsidRPr="0092120A">
        <w:rPr>
          <w:rFonts w:eastAsiaTheme="minorHAnsi" w:cstheme="minorHAnsi"/>
          <w:b/>
          <w:szCs w:val="18"/>
        </w:rPr>
        <w:t xml:space="preserve">Book of </w:t>
      </w:r>
      <w:proofErr w:type="spellStart"/>
      <w:r w:rsidRPr="0092120A">
        <w:rPr>
          <w:rFonts w:eastAsiaTheme="minorHAnsi" w:cstheme="minorHAnsi"/>
          <w:b/>
          <w:szCs w:val="18"/>
        </w:rPr>
        <w:t>Kells</w:t>
      </w:r>
      <w:proofErr w:type="spellEnd"/>
      <w:r w:rsidRPr="0092120A">
        <w:rPr>
          <w:rFonts w:eastAsiaTheme="minorHAnsi" w:cstheme="minorHAnsi"/>
          <w:b/>
          <w:szCs w:val="18"/>
        </w:rPr>
        <w:t xml:space="preserve"> </w:t>
      </w:r>
    </w:p>
    <w:p w:rsidR="00202129" w:rsidRPr="0092120A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szCs w:val="18"/>
        </w:rPr>
      </w:pPr>
      <w:r w:rsidRPr="0092120A">
        <w:rPr>
          <w:rFonts w:eastAsiaTheme="minorHAnsi" w:cstheme="minorHAnsi"/>
          <w:szCs w:val="18"/>
        </w:rPr>
        <w:t xml:space="preserve">Look at the book of </w:t>
      </w:r>
      <w:proofErr w:type="spellStart"/>
      <w:r w:rsidRPr="0092120A">
        <w:rPr>
          <w:rFonts w:eastAsiaTheme="minorHAnsi" w:cstheme="minorHAnsi"/>
          <w:szCs w:val="18"/>
        </w:rPr>
        <w:t>Kells</w:t>
      </w:r>
      <w:proofErr w:type="spellEnd"/>
      <w:r w:rsidRPr="0092120A">
        <w:rPr>
          <w:rFonts w:eastAsiaTheme="minorHAnsi" w:cstheme="minorHAnsi"/>
          <w:szCs w:val="18"/>
        </w:rPr>
        <w:t xml:space="preserve"> and examine the </w:t>
      </w:r>
      <w:proofErr w:type="spellStart"/>
      <w:r w:rsidRPr="0092120A">
        <w:rPr>
          <w:rFonts w:eastAsiaTheme="minorHAnsi" w:cstheme="minorHAnsi"/>
          <w:szCs w:val="18"/>
        </w:rPr>
        <w:t>celtic</w:t>
      </w:r>
      <w:proofErr w:type="spellEnd"/>
      <w:r w:rsidRPr="0092120A">
        <w:rPr>
          <w:rFonts w:eastAsiaTheme="minorHAnsi" w:cstheme="minorHAnsi"/>
          <w:szCs w:val="18"/>
        </w:rPr>
        <w:t xml:space="preserve"> art and its origin</w:t>
      </w:r>
    </w:p>
    <w:p w:rsidR="00202129" w:rsidRPr="00B016E3" w:rsidRDefault="00202129" w:rsidP="002021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theme="minorHAnsi"/>
          <w:b/>
          <w:szCs w:val="18"/>
        </w:rPr>
      </w:pPr>
      <w:r w:rsidRPr="0092120A">
        <w:rPr>
          <w:rFonts w:eastAsiaTheme="minorHAnsi" w:cstheme="minorHAnsi"/>
          <w:szCs w:val="18"/>
        </w:rPr>
        <w:t xml:space="preserve">Create some </w:t>
      </w:r>
      <w:proofErr w:type="spellStart"/>
      <w:r w:rsidRPr="0092120A">
        <w:rPr>
          <w:rFonts w:eastAsiaTheme="minorHAnsi" w:cstheme="minorHAnsi"/>
          <w:szCs w:val="18"/>
        </w:rPr>
        <w:t>celtic</w:t>
      </w:r>
      <w:proofErr w:type="spellEnd"/>
      <w:r w:rsidRPr="0092120A">
        <w:rPr>
          <w:rFonts w:eastAsiaTheme="minorHAnsi" w:cstheme="minorHAnsi"/>
          <w:szCs w:val="18"/>
        </w:rPr>
        <w:t xml:space="preserve"> art using this as a stimulus – </w:t>
      </w:r>
      <w:r w:rsidRPr="00B016E3">
        <w:rPr>
          <w:rFonts w:eastAsiaTheme="minorHAnsi" w:cstheme="minorHAnsi"/>
          <w:b/>
          <w:szCs w:val="18"/>
        </w:rPr>
        <w:t xml:space="preserve">use the Book of </w:t>
      </w:r>
      <w:proofErr w:type="spellStart"/>
      <w:r w:rsidRPr="00B016E3">
        <w:rPr>
          <w:rFonts w:eastAsiaTheme="minorHAnsi" w:cstheme="minorHAnsi"/>
          <w:b/>
          <w:szCs w:val="18"/>
        </w:rPr>
        <w:t>Kells</w:t>
      </w:r>
      <w:proofErr w:type="spellEnd"/>
      <w:r w:rsidRPr="00B016E3">
        <w:rPr>
          <w:rFonts w:eastAsiaTheme="minorHAnsi" w:cstheme="minorHAnsi"/>
          <w:b/>
          <w:szCs w:val="18"/>
        </w:rPr>
        <w:t xml:space="preserve"> </w:t>
      </w:r>
      <w:proofErr w:type="spellStart"/>
      <w:r w:rsidRPr="00B016E3">
        <w:rPr>
          <w:rFonts w:eastAsiaTheme="minorHAnsi" w:cstheme="minorHAnsi"/>
          <w:b/>
          <w:szCs w:val="18"/>
        </w:rPr>
        <w:t>powerpoint</w:t>
      </w:r>
      <w:proofErr w:type="spellEnd"/>
      <w:r w:rsidRPr="00B016E3">
        <w:rPr>
          <w:rFonts w:eastAsiaTheme="minorHAnsi" w:cstheme="minorHAnsi"/>
          <w:b/>
          <w:szCs w:val="18"/>
        </w:rPr>
        <w:t xml:space="preserve"> and resources from twinkl</w:t>
      </w:r>
      <w:r w:rsidR="00B016E3" w:rsidRPr="00B016E3">
        <w:rPr>
          <w:rFonts w:eastAsiaTheme="minorHAnsi" w:cstheme="minorHAnsi"/>
          <w:b/>
          <w:szCs w:val="18"/>
        </w:rPr>
        <w:t xml:space="preserve">.ie  </w:t>
      </w:r>
    </w:p>
    <w:p w:rsidR="00BC775B" w:rsidRPr="00B016E3" w:rsidRDefault="00BC775B">
      <w:pPr>
        <w:rPr>
          <w:b/>
        </w:rPr>
      </w:pPr>
    </w:p>
    <w:p w:rsidR="00202129" w:rsidRDefault="009C3F60">
      <w:r>
        <w:t xml:space="preserve"> </w:t>
      </w:r>
    </w:p>
    <w:p w:rsidR="009C3F60" w:rsidRDefault="009C3F60" w:rsidP="009C3F60">
      <w:pPr>
        <w:ind w:left="360"/>
        <w:jc w:val="center"/>
        <w:rPr>
          <w:b/>
          <w:sz w:val="44"/>
          <w:szCs w:val="44"/>
        </w:rPr>
      </w:pPr>
      <w:r w:rsidRPr="009C3F60">
        <w:rPr>
          <w:b/>
          <w:sz w:val="44"/>
          <w:szCs w:val="44"/>
        </w:rPr>
        <w:t>Geography</w:t>
      </w:r>
    </w:p>
    <w:p w:rsidR="009C3F60" w:rsidRPr="002B3285" w:rsidRDefault="009C3F60" w:rsidP="009C3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Bedroom</w:t>
      </w:r>
      <w:r w:rsidRPr="002B3285">
        <w:rPr>
          <w:rFonts w:cstheme="minorHAnsi"/>
        </w:rPr>
        <w:t xml:space="preserve"> </w:t>
      </w:r>
      <w:r w:rsidR="005C008B">
        <w:rPr>
          <w:rFonts w:cstheme="minorHAnsi"/>
        </w:rPr>
        <w:t xml:space="preserve">or Local GAA pitch/playground </w:t>
      </w:r>
      <w:proofErr w:type="spellStart"/>
      <w:r w:rsidR="005C008B">
        <w:rPr>
          <w:rFonts w:cstheme="minorHAnsi"/>
        </w:rPr>
        <w:t>etc</w:t>
      </w:r>
      <w:proofErr w:type="spellEnd"/>
      <w:r w:rsidR="005C008B">
        <w:rPr>
          <w:rFonts w:cstheme="minorHAnsi"/>
        </w:rPr>
        <w:t xml:space="preserve"> </w:t>
      </w:r>
      <w:r w:rsidRPr="002B3285">
        <w:rPr>
          <w:rFonts w:cstheme="minorHAnsi"/>
        </w:rPr>
        <w:t xml:space="preserve">map </w:t>
      </w:r>
    </w:p>
    <w:p w:rsidR="009C3F60" w:rsidRPr="002B3285" w:rsidRDefault="009C3F60" w:rsidP="009C3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2B3285">
        <w:rPr>
          <w:rFonts w:eastAsiaTheme="minorHAnsi" w:cstheme="minorHAnsi"/>
        </w:rPr>
        <w:t xml:space="preserve">Describe, and record simply, features of the </w:t>
      </w:r>
      <w:r>
        <w:rPr>
          <w:rFonts w:eastAsiaTheme="minorHAnsi" w:cstheme="minorHAnsi"/>
        </w:rPr>
        <w:t>bedroom</w:t>
      </w:r>
    </w:p>
    <w:p w:rsidR="009C3F60" w:rsidRPr="002B3285" w:rsidRDefault="009C3F60" w:rsidP="009C3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2B3285">
        <w:rPr>
          <w:rFonts w:eastAsiaTheme="minorHAnsi" w:cstheme="minorHAnsi"/>
        </w:rPr>
        <w:t>Use a key to read maps</w:t>
      </w:r>
    </w:p>
    <w:p w:rsidR="009C3F60" w:rsidRDefault="009C3F60" w:rsidP="009C3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</w:rPr>
      </w:pPr>
      <w:r w:rsidRPr="002B3285">
        <w:rPr>
          <w:rFonts w:eastAsiaTheme="minorHAnsi" w:cstheme="minorHAnsi"/>
        </w:rPr>
        <w:t>Discuss direction and cardinal points – complete exercises to practice using these</w:t>
      </w:r>
    </w:p>
    <w:p w:rsidR="009C3F60" w:rsidRPr="005C008B" w:rsidRDefault="009C3F60" w:rsidP="009C3F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5C008B">
        <w:rPr>
          <w:rFonts w:eastAsiaTheme="minorHAnsi" w:cstheme="minorHAnsi"/>
          <w:b/>
          <w:i/>
        </w:rPr>
        <w:t>Resources can be found in What a Wonderful World</w:t>
      </w:r>
      <w:r w:rsidR="005C008B" w:rsidRPr="005C008B">
        <w:rPr>
          <w:rFonts w:eastAsiaTheme="minorHAnsi" w:cstheme="minorHAnsi"/>
          <w:b/>
          <w:i/>
        </w:rPr>
        <w:t xml:space="preserve"> (1</w:t>
      </w:r>
      <w:r w:rsidR="005C008B" w:rsidRPr="005C008B">
        <w:rPr>
          <w:rFonts w:eastAsiaTheme="minorHAnsi" w:cstheme="minorHAnsi"/>
          <w:b/>
          <w:i/>
          <w:vertAlign w:val="superscript"/>
        </w:rPr>
        <w:t>st</w:t>
      </w:r>
      <w:r w:rsidR="005C008B" w:rsidRPr="005C008B">
        <w:rPr>
          <w:rFonts w:eastAsiaTheme="minorHAnsi" w:cstheme="minorHAnsi"/>
          <w:b/>
          <w:i/>
        </w:rPr>
        <w:t xml:space="preserve"> Class)</w:t>
      </w:r>
      <w:r w:rsidRPr="005C008B">
        <w:rPr>
          <w:rFonts w:eastAsiaTheme="minorHAnsi" w:cstheme="minorHAnsi"/>
          <w:b/>
          <w:i/>
        </w:rPr>
        <w:t xml:space="preserve"> </w:t>
      </w:r>
      <w:r w:rsidR="005C008B" w:rsidRPr="005C008B">
        <w:rPr>
          <w:rFonts w:eastAsiaTheme="minorHAnsi" w:cstheme="minorHAnsi"/>
          <w:b/>
          <w:i/>
        </w:rPr>
        <w:t>page 21 and Small World (1</w:t>
      </w:r>
      <w:r w:rsidR="005C008B" w:rsidRPr="005C008B">
        <w:rPr>
          <w:rFonts w:eastAsiaTheme="minorHAnsi" w:cstheme="minorHAnsi"/>
          <w:b/>
          <w:i/>
          <w:vertAlign w:val="superscript"/>
        </w:rPr>
        <w:t>st</w:t>
      </w:r>
      <w:r w:rsidR="005C008B" w:rsidRPr="005C008B">
        <w:rPr>
          <w:rFonts w:eastAsiaTheme="minorHAnsi" w:cstheme="minorHAnsi"/>
          <w:b/>
          <w:i/>
        </w:rPr>
        <w:t xml:space="preserve"> class) pages 50-51</w:t>
      </w:r>
      <w:r w:rsidR="00AA55DF">
        <w:rPr>
          <w:rFonts w:eastAsiaTheme="minorHAnsi" w:cstheme="minorHAnsi"/>
          <w:b/>
          <w:i/>
        </w:rPr>
        <w:t xml:space="preserve"> (CJ Fallon)</w:t>
      </w:r>
    </w:p>
    <w:p w:rsidR="009C3F60" w:rsidRPr="002B3285" w:rsidRDefault="009C3F60" w:rsidP="009C3F60">
      <w:pPr>
        <w:pStyle w:val="ListParagraph"/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Global citizenship</w:t>
      </w:r>
    </w:p>
    <w:p w:rsidR="005C008B" w:rsidRDefault="009C3F60" w:rsidP="00AA5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Discuss people living in other </w:t>
      </w:r>
      <w:r w:rsidR="00AA55DF">
        <w:rPr>
          <w:szCs w:val="22"/>
        </w:rPr>
        <w:t>countries and the similarities and differences to Ireland</w:t>
      </w:r>
    </w:p>
    <w:p w:rsidR="00AA55DF" w:rsidRDefault="00AA55DF" w:rsidP="00AA55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i/>
          <w:szCs w:val="22"/>
        </w:rPr>
      </w:pPr>
      <w:r w:rsidRPr="00AA55DF">
        <w:rPr>
          <w:b/>
          <w:i/>
          <w:szCs w:val="22"/>
        </w:rPr>
        <w:t>Resources can be found in Small World (1</w:t>
      </w:r>
      <w:r w:rsidRPr="00AA55DF">
        <w:rPr>
          <w:b/>
          <w:i/>
          <w:szCs w:val="22"/>
          <w:vertAlign w:val="superscript"/>
        </w:rPr>
        <w:t>st</w:t>
      </w:r>
      <w:r w:rsidRPr="00AA55DF">
        <w:rPr>
          <w:b/>
          <w:i/>
          <w:szCs w:val="22"/>
        </w:rPr>
        <w:t xml:space="preserve"> Class) pages 64-65 Mexico and Small World (2</w:t>
      </w:r>
      <w:r w:rsidRPr="00AA55DF">
        <w:rPr>
          <w:b/>
          <w:i/>
          <w:szCs w:val="22"/>
          <w:vertAlign w:val="superscript"/>
        </w:rPr>
        <w:t>nd</w:t>
      </w:r>
      <w:r w:rsidRPr="00AA55DF">
        <w:rPr>
          <w:b/>
          <w:i/>
          <w:szCs w:val="22"/>
        </w:rPr>
        <w:t xml:space="preserve"> Class) pages 76-77 Ethiopia</w:t>
      </w:r>
      <w:r>
        <w:rPr>
          <w:b/>
          <w:i/>
          <w:szCs w:val="22"/>
        </w:rPr>
        <w:t xml:space="preserve"> (CJ Fallon)</w:t>
      </w:r>
      <w:r w:rsidR="008D1C20">
        <w:rPr>
          <w:b/>
          <w:i/>
          <w:szCs w:val="22"/>
        </w:rPr>
        <w:t xml:space="preserve"> pages 69 -73 Australia (Small World (1st Class)</w:t>
      </w:r>
    </w:p>
    <w:p w:rsidR="00AA55DF" w:rsidRDefault="00AA55DF" w:rsidP="00AA55DF">
      <w:pPr>
        <w:autoSpaceDE w:val="0"/>
        <w:autoSpaceDN w:val="0"/>
        <w:adjustRightInd w:val="0"/>
        <w:rPr>
          <w:b/>
          <w:i/>
        </w:rPr>
      </w:pPr>
    </w:p>
    <w:p w:rsidR="00AA55DF" w:rsidRPr="008D1C20" w:rsidRDefault="00AA55DF" w:rsidP="00AA55DF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 w:rsidRPr="008D1C20">
        <w:rPr>
          <w:rFonts w:cstheme="minorHAnsi"/>
          <w:b/>
          <w:sz w:val="44"/>
          <w:szCs w:val="44"/>
        </w:rPr>
        <w:t>Science</w:t>
      </w:r>
    </w:p>
    <w:p w:rsidR="00AA55DF" w:rsidRPr="008D1C20" w:rsidRDefault="00AA55DF" w:rsidP="00AA55DF">
      <w:pPr>
        <w:autoSpaceDE w:val="0"/>
        <w:autoSpaceDN w:val="0"/>
        <w:adjustRightInd w:val="0"/>
        <w:ind w:left="720"/>
        <w:rPr>
          <w:rFonts w:cstheme="minorHAnsi"/>
          <w:b/>
          <w:sz w:val="24"/>
          <w:szCs w:val="24"/>
        </w:rPr>
      </w:pPr>
      <w:r w:rsidRPr="008D1C20">
        <w:rPr>
          <w:rFonts w:cstheme="minorHAnsi"/>
          <w:b/>
          <w:sz w:val="24"/>
          <w:szCs w:val="24"/>
        </w:rPr>
        <w:t>Environment / Litter and waste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8D1C20">
        <w:rPr>
          <w:rFonts w:eastAsiaTheme="minorHAnsi" w:cstheme="minorHAnsi"/>
        </w:rPr>
        <w:t>Discuss</w:t>
      </w:r>
      <w:r w:rsidRPr="008D1C20">
        <w:rPr>
          <w:rFonts w:eastAsiaTheme="minorHAnsi" w:cstheme="minorHAnsi"/>
        </w:rPr>
        <w:t xml:space="preserve"> </w:t>
      </w:r>
      <w:r w:rsidRPr="008D1C20">
        <w:rPr>
          <w:rFonts w:eastAsiaTheme="minorHAnsi" w:cstheme="minorHAnsi"/>
        </w:rPr>
        <w:t>all that was done for the latest</w:t>
      </w:r>
      <w:r w:rsidRPr="008D1C20">
        <w:rPr>
          <w:rFonts w:eastAsiaTheme="minorHAnsi" w:cstheme="minorHAnsi"/>
        </w:rPr>
        <w:t xml:space="preserve"> green schools’ flag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8D1C20">
        <w:rPr>
          <w:rFonts w:eastAsiaTheme="minorHAnsi" w:cstheme="minorHAnsi"/>
        </w:rPr>
        <w:t>Look at how we can enhance the environment by reducing our waste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8D1C20">
        <w:rPr>
          <w:rFonts w:eastAsiaTheme="minorHAnsi" w:cstheme="minorHAnsi"/>
        </w:rPr>
        <w:t xml:space="preserve">Look at the impact that reducing waste has on the environment 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</w:rPr>
      </w:pPr>
      <w:r w:rsidRPr="008D1C20">
        <w:rPr>
          <w:rFonts w:eastAsiaTheme="minorHAnsi" w:cstheme="minorHAnsi"/>
        </w:rPr>
        <w:t xml:space="preserve">Design an item to explore upcycling </w:t>
      </w:r>
    </w:p>
    <w:p w:rsidR="008D1C20" w:rsidRPr="008D1C20" w:rsidRDefault="008D1C20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8D1C20">
        <w:rPr>
          <w:rFonts w:eastAsiaTheme="minorHAnsi" w:cstheme="minorHAnsi"/>
          <w:b/>
          <w:i/>
        </w:rPr>
        <w:t>Resources available in Science Quest (2</w:t>
      </w:r>
      <w:r w:rsidRPr="008D1C20">
        <w:rPr>
          <w:rFonts w:eastAsiaTheme="minorHAnsi" w:cstheme="minorHAnsi"/>
          <w:b/>
          <w:i/>
          <w:vertAlign w:val="superscript"/>
        </w:rPr>
        <w:t>nd</w:t>
      </w:r>
      <w:r w:rsidRPr="008D1C20">
        <w:rPr>
          <w:rFonts w:eastAsiaTheme="minorHAnsi" w:cstheme="minorHAnsi"/>
          <w:b/>
          <w:i/>
        </w:rPr>
        <w:t xml:space="preserve"> Class) pages 20-21</w:t>
      </w:r>
    </w:p>
    <w:p w:rsidR="00AA55DF" w:rsidRPr="008D1C20" w:rsidRDefault="00AA55DF" w:rsidP="00AA55DF">
      <w:pPr>
        <w:pStyle w:val="ListParagraph"/>
        <w:autoSpaceDE w:val="0"/>
        <w:autoSpaceDN w:val="0"/>
        <w:adjustRightInd w:val="0"/>
        <w:rPr>
          <w:rFonts w:eastAsiaTheme="minorHAnsi" w:cstheme="minorHAnsi"/>
        </w:rPr>
      </w:pPr>
      <w:r w:rsidRPr="008D1C20">
        <w:rPr>
          <w:rFonts w:eastAsiaTheme="minorHAnsi" w:cstheme="minorHAnsi"/>
        </w:rPr>
        <w:t>-&gt;</w:t>
      </w:r>
    </w:p>
    <w:p w:rsidR="00AA55DF" w:rsidRPr="008D1C20" w:rsidRDefault="00AA55DF" w:rsidP="00AA55DF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  <w:b/>
        </w:rPr>
        <w:lastRenderedPageBreak/>
        <w:t xml:space="preserve">Sound 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 xml:space="preserve">Revise the senses and focus on sound 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 xml:space="preserve">Use what was learned in directions to play blind </w:t>
      </w:r>
      <w:proofErr w:type="spellStart"/>
      <w:r w:rsidRPr="008D1C20">
        <w:rPr>
          <w:rFonts w:eastAsiaTheme="minorHAnsi" w:cstheme="minorHAnsi"/>
        </w:rPr>
        <w:t>mans</w:t>
      </w:r>
      <w:proofErr w:type="spellEnd"/>
      <w:r w:rsidRPr="008D1C20">
        <w:rPr>
          <w:rFonts w:eastAsiaTheme="minorHAnsi" w:cstheme="minorHAnsi"/>
        </w:rPr>
        <w:t xml:space="preserve"> buff </w:t>
      </w:r>
      <w:r w:rsidR="008D1C20">
        <w:rPr>
          <w:rFonts w:eastAsiaTheme="minorHAnsi" w:cstheme="minorHAnsi"/>
        </w:rPr>
        <w:t>if space permits</w:t>
      </w:r>
      <w:r w:rsidRPr="008D1C20">
        <w:rPr>
          <w:rFonts w:eastAsiaTheme="minorHAnsi" w:cstheme="minorHAnsi"/>
        </w:rPr>
        <w:t xml:space="preserve"> – explore how we use sounds to identify the world around us 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>Go on a sound walk and record (paper) the sounds that we hear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>Discuss ‘noise pollution’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>Identify instruments and sounds played to them from a sound video</w:t>
      </w:r>
    </w:p>
    <w:p w:rsidR="00AA55DF" w:rsidRPr="008D1C20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 xml:space="preserve">Look at how sound is made and understand that it is caused by vibrations – use a slinky to demonstrate this </w:t>
      </w:r>
    </w:p>
    <w:p w:rsidR="00AA55DF" w:rsidRPr="005E7B28" w:rsidRDefault="00AA55DF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</w:rPr>
      </w:pPr>
      <w:r w:rsidRPr="008D1C20">
        <w:rPr>
          <w:rFonts w:eastAsiaTheme="minorHAnsi" w:cstheme="minorHAnsi"/>
        </w:rPr>
        <w:t xml:space="preserve">Design a percussion instrument to tie in both science themes – upcycling and sound </w:t>
      </w:r>
    </w:p>
    <w:p w:rsidR="005E7B28" w:rsidRDefault="005E7B28" w:rsidP="00AA55D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5E7B28">
        <w:rPr>
          <w:rFonts w:eastAsiaTheme="minorHAnsi" w:cstheme="minorHAnsi"/>
          <w:b/>
          <w:i/>
        </w:rPr>
        <w:t>Resources Science Quest (1</w:t>
      </w:r>
      <w:r w:rsidRPr="005E7B28">
        <w:rPr>
          <w:rFonts w:eastAsiaTheme="minorHAnsi" w:cstheme="minorHAnsi"/>
          <w:b/>
          <w:i/>
          <w:vertAlign w:val="superscript"/>
        </w:rPr>
        <w:t>st</w:t>
      </w:r>
      <w:r w:rsidRPr="005E7B28">
        <w:rPr>
          <w:rFonts w:eastAsiaTheme="minorHAnsi" w:cstheme="minorHAnsi"/>
          <w:b/>
          <w:i/>
        </w:rPr>
        <w:t xml:space="preserve"> Class) pages 38-41 (CJ Fallon)</w:t>
      </w:r>
    </w:p>
    <w:p w:rsidR="005E7B28" w:rsidRDefault="005E7B28" w:rsidP="005E7B28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5E7B28" w:rsidRDefault="005E7B28" w:rsidP="005E7B28">
      <w:pPr>
        <w:autoSpaceDE w:val="0"/>
        <w:autoSpaceDN w:val="0"/>
        <w:adjustRightInd w:val="0"/>
        <w:rPr>
          <w:rFonts w:cstheme="minorHAnsi"/>
          <w:b/>
          <w:i/>
        </w:rPr>
      </w:pPr>
    </w:p>
    <w:p w:rsidR="005E7B28" w:rsidRDefault="005E7B28" w:rsidP="005E7B2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A203FD" w:rsidRDefault="00A203FD" w:rsidP="005E7B28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1</w:t>
      </w:r>
      <w:r w:rsidRPr="00A203FD">
        <w:rPr>
          <w:rFonts w:cstheme="minorHAnsi"/>
          <w:b/>
          <w:sz w:val="44"/>
          <w:szCs w:val="44"/>
          <w:vertAlign w:val="superscript"/>
        </w:rPr>
        <w:t>st</w:t>
      </w:r>
      <w:r>
        <w:rPr>
          <w:rFonts w:cstheme="minorHAnsi"/>
          <w:b/>
          <w:sz w:val="44"/>
          <w:szCs w:val="44"/>
        </w:rPr>
        <w:t xml:space="preserve"> Class only</w:t>
      </w:r>
    </w:p>
    <w:p w:rsidR="00A203FD" w:rsidRPr="00A203FD" w:rsidRDefault="00A203FD" w:rsidP="00A20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203FD">
        <w:rPr>
          <w:rFonts w:eastAsia="Times New Roman"/>
          <w:sz w:val="24"/>
          <w:szCs w:val="24"/>
        </w:rPr>
        <w:t>recognise, exchange and use coins up to the value of 50 cents</w:t>
      </w:r>
      <w:r w:rsidRPr="00A203FD">
        <w:rPr>
          <w:rFonts w:eastAsia="Times New Roman"/>
          <w:sz w:val="24"/>
          <w:szCs w:val="24"/>
        </w:rPr>
        <w:br/>
      </w:r>
      <w:r w:rsidRPr="00A203FD">
        <w:rPr>
          <w:rStyle w:val="Emphasis"/>
          <w:rFonts w:eastAsia="Times New Roman"/>
          <w:sz w:val="24"/>
          <w:szCs w:val="24"/>
        </w:rPr>
        <w:t>practise tendering and receiving amounts of money</w:t>
      </w:r>
      <w:r w:rsidRPr="00A203FD">
        <w:rPr>
          <w:rFonts w:eastAsia="Times New Roman"/>
          <w:iCs/>
          <w:sz w:val="24"/>
          <w:szCs w:val="24"/>
        </w:rPr>
        <w:br/>
      </w:r>
      <w:r w:rsidRPr="00A203FD">
        <w:rPr>
          <w:rStyle w:val="Emphasis"/>
          <w:rFonts w:eastAsia="Times New Roman"/>
          <w:sz w:val="24"/>
          <w:szCs w:val="24"/>
        </w:rPr>
        <w:t>calculate and give change</w:t>
      </w:r>
      <w:r w:rsidRPr="00A203FD">
        <w:rPr>
          <w:rFonts w:eastAsia="Times New Roman"/>
          <w:iCs/>
          <w:sz w:val="24"/>
          <w:szCs w:val="24"/>
        </w:rPr>
        <w:br/>
      </w:r>
      <w:r w:rsidRPr="00A203FD">
        <w:rPr>
          <w:rStyle w:val="Emphasis"/>
          <w:rFonts w:eastAsia="Times New Roman"/>
          <w:sz w:val="24"/>
          <w:szCs w:val="24"/>
        </w:rPr>
        <w:t>exchange a coin or coins for others of equal value</w:t>
      </w:r>
    </w:p>
    <w:p w:rsidR="00A203FD" w:rsidRPr="00A203FD" w:rsidRDefault="00A203FD" w:rsidP="00A20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gramStart"/>
      <w:r w:rsidRPr="00A203FD">
        <w:rPr>
          <w:rFonts w:eastAsia="Times New Roman"/>
          <w:sz w:val="24"/>
          <w:szCs w:val="24"/>
        </w:rPr>
        <w:t>calculate</w:t>
      </w:r>
      <w:proofErr w:type="gramEnd"/>
      <w:r w:rsidRPr="00A203FD">
        <w:rPr>
          <w:rFonts w:eastAsia="Times New Roman"/>
          <w:sz w:val="24"/>
          <w:szCs w:val="24"/>
        </w:rPr>
        <w:t xml:space="preserve"> how many items may be bought with a given sum.</w:t>
      </w:r>
    </w:p>
    <w:p w:rsidR="00A203FD" w:rsidRPr="00A203FD" w:rsidRDefault="00A203FD" w:rsidP="00A203F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proofErr w:type="spellStart"/>
      <w:r w:rsidRPr="00A203FD">
        <w:rPr>
          <w:rFonts w:ascii="Calibri" w:hAnsi="Calibri"/>
        </w:rPr>
        <w:t>recognise</w:t>
      </w:r>
      <w:proofErr w:type="spellEnd"/>
      <w:r w:rsidRPr="00A203FD">
        <w:rPr>
          <w:rFonts w:ascii="Calibri" w:hAnsi="Calibri"/>
        </w:rPr>
        <w:t xml:space="preserve"> and use coins up to 50c</w:t>
      </w:r>
    </w:p>
    <w:p w:rsidR="00A203FD" w:rsidRPr="00A203FD" w:rsidRDefault="00A203FD" w:rsidP="00A203F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A203FD">
        <w:rPr>
          <w:rFonts w:ascii="Calibri" w:hAnsi="Calibri"/>
        </w:rPr>
        <w:t>select the appropriate coins in shopping activities</w:t>
      </w:r>
    </w:p>
    <w:p w:rsidR="00A203FD" w:rsidRPr="00A203FD" w:rsidRDefault="00A203FD" w:rsidP="00A203F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</w:rPr>
      </w:pPr>
      <w:r w:rsidRPr="00A203FD">
        <w:rPr>
          <w:rFonts w:ascii="Calibri" w:hAnsi="Calibri"/>
        </w:rPr>
        <w:t>solve practical tasks and problems using coins up to 50c with totals to 99c</w:t>
      </w:r>
    </w:p>
    <w:p w:rsidR="00A203FD" w:rsidRPr="00A203FD" w:rsidRDefault="00A203FD" w:rsidP="00A203F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i/>
        </w:rPr>
      </w:pPr>
      <w:r w:rsidRPr="00A203FD">
        <w:rPr>
          <w:rFonts w:ascii="Calibri" w:hAnsi="Calibri"/>
          <w:b/>
          <w:i/>
        </w:rPr>
        <w:t xml:space="preserve">Resources available in Busy at </w:t>
      </w:r>
      <w:proofErr w:type="spellStart"/>
      <w:r w:rsidRPr="00A203FD">
        <w:rPr>
          <w:rFonts w:ascii="Calibri" w:hAnsi="Calibri"/>
          <w:b/>
          <w:i/>
        </w:rPr>
        <w:t>Maths</w:t>
      </w:r>
      <w:proofErr w:type="spellEnd"/>
      <w:r w:rsidRPr="00A203FD">
        <w:rPr>
          <w:rFonts w:ascii="Calibri" w:hAnsi="Calibri"/>
          <w:b/>
          <w:i/>
        </w:rPr>
        <w:t xml:space="preserve"> (1</w:t>
      </w:r>
      <w:r w:rsidRPr="00A203FD">
        <w:rPr>
          <w:rFonts w:ascii="Calibri" w:hAnsi="Calibri"/>
          <w:b/>
          <w:i/>
          <w:vertAlign w:val="superscript"/>
        </w:rPr>
        <w:t>st</w:t>
      </w:r>
      <w:r w:rsidRPr="00A203FD">
        <w:rPr>
          <w:rFonts w:ascii="Calibri" w:hAnsi="Calibri"/>
          <w:b/>
          <w:i/>
        </w:rPr>
        <w:t xml:space="preserve"> Class) pages 71-73</w:t>
      </w:r>
    </w:p>
    <w:p w:rsidR="005E7B28" w:rsidRDefault="005E7B28" w:rsidP="005E7B28">
      <w:pPr>
        <w:autoSpaceDE w:val="0"/>
        <w:autoSpaceDN w:val="0"/>
        <w:adjustRightInd w:val="0"/>
        <w:rPr>
          <w:rFonts w:cstheme="minorHAnsi"/>
          <w:b/>
          <w:sz w:val="44"/>
          <w:szCs w:val="44"/>
        </w:rPr>
      </w:pPr>
    </w:p>
    <w:p w:rsidR="00A203FD" w:rsidRDefault="00A203FD" w:rsidP="00A203FD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2</w:t>
      </w:r>
      <w:r w:rsidRPr="00A203FD">
        <w:rPr>
          <w:rFonts w:cstheme="minorHAnsi"/>
          <w:b/>
          <w:sz w:val="44"/>
          <w:szCs w:val="44"/>
          <w:vertAlign w:val="superscript"/>
        </w:rPr>
        <w:t>nd</w:t>
      </w:r>
      <w:r>
        <w:rPr>
          <w:rFonts w:cstheme="minorHAnsi"/>
          <w:b/>
          <w:sz w:val="44"/>
          <w:szCs w:val="44"/>
        </w:rPr>
        <w:t xml:space="preserve"> Class only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A203FD">
        <w:rPr>
          <w:rFonts w:eastAsia="Times New Roman"/>
          <w:sz w:val="24"/>
          <w:szCs w:val="24"/>
        </w:rPr>
        <w:t>recognise, exchange and use coins up to the value of €2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A203FD">
        <w:rPr>
          <w:rFonts w:eastAsia="Times New Roman" w:cstheme="minorHAnsi"/>
          <w:sz w:val="24"/>
          <w:szCs w:val="24"/>
        </w:rPr>
        <w:t>write</w:t>
      </w:r>
      <w:proofErr w:type="gramEnd"/>
      <w:r w:rsidRPr="00A203FD">
        <w:rPr>
          <w:rFonts w:eastAsia="Times New Roman" w:cstheme="minorHAnsi"/>
          <w:sz w:val="24"/>
          <w:szCs w:val="24"/>
        </w:rPr>
        <w:t xml:space="preserve"> the value of a group of coins; record money amounts as cents and later as euro</w:t>
      </w:r>
      <w:r w:rsidRPr="00A203FD">
        <w:rPr>
          <w:rFonts w:eastAsia="Times New Roman" w:cstheme="minorHAnsi"/>
          <w:sz w:val="24"/>
          <w:szCs w:val="24"/>
        </w:rPr>
        <w:br/>
      </w:r>
      <w:r w:rsidRPr="00A203FD">
        <w:rPr>
          <w:rStyle w:val="Emphasis"/>
          <w:rFonts w:eastAsia="Times New Roman" w:cstheme="minorHAnsi"/>
          <w:sz w:val="24"/>
          <w:szCs w:val="24"/>
        </w:rPr>
        <w:t>135 cents may be written as €1.35.</w:t>
      </w:r>
    </w:p>
    <w:p w:rsidR="00A203FD" w:rsidRPr="00A203FD" w:rsidRDefault="00A203FD" w:rsidP="00A203F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A203FD">
        <w:rPr>
          <w:rFonts w:cstheme="minorHAnsi"/>
        </w:rPr>
        <w:t>select the appropriate coins in shopping activities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03FD">
        <w:rPr>
          <w:rFonts w:cstheme="minorHAnsi"/>
          <w:sz w:val="24"/>
          <w:szCs w:val="24"/>
        </w:rPr>
        <w:t>recognise, exchange and use coins up to and including €2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03FD">
        <w:rPr>
          <w:rFonts w:cstheme="minorHAnsi"/>
          <w:sz w:val="24"/>
          <w:szCs w:val="24"/>
        </w:rPr>
        <w:t>select the appropriate coins in shopping activities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03FD">
        <w:rPr>
          <w:rFonts w:cstheme="minorHAnsi"/>
          <w:sz w:val="24"/>
          <w:szCs w:val="24"/>
        </w:rPr>
        <w:t>write the value of a group of coins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03FD">
        <w:rPr>
          <w:rFonts w:cstheme="minorHAnsi"/>
          <w:sz w:val="24"/>
          <w:szCs w:val="24"/>
        </w:rPr>
        <w:t>record money amounts as cent and euro; solve practical tasks and problems using coins up to €2 with totals to €1.99</w:t>
      </w:r>
    </w:p>
    <w:p w:rsidR="00A203FD" w:rsidRPr="00A203FD" w:rsidRDefault="00A203FD" w:rsidP="00A20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</w:rPr>
      </w:pPr>
      <w:r w:rsidRPr="00A203FD">
        <w:rPr>
          <w:rFonts w:cstheme="minorHAnsi"/>
          <w:b/>
          <w:i/>
          <w:sz w:val="24"/>
          <w:szCs w:val="24"/>
        </w:rPr>
        <w:t>Resources available in Busy at Maths (2</w:t>
      </w:r>
      <w:r w:rsidRPr="00A203FD">
        <w:rPr>
          <w:rFonts w:cstheme="minorHAnsi"/>
          <w:b/>
          <w:i/>
          <w:sz w:val="24"/>
          <w:szCs w:val="24"/>
          <w:vertAlign w:val="superscript"/>
        </w:rPr>
        <w:t>nd</w:t>
      </w:r>
      <w:r w:rsidRPr="00A203FD">
        <w:rPr>
          <w:rFonts w:cstheme="minorHAnsi"/>
          <w:b/>
          <w:i/>
          <w:sz w:val="24"/>
          <w:szCs w:val="24"/>
        </w:rPr>
        <w:t xml:space="preserve"> class) pages 130-135</w:t>
      </w:r>
    </w:p>
    <w:p w:rsidR="00A203FD" w:rsidRDefault="00A203FD" w:rsidP="00A203FD">
      <w:pPr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There is an excellent website for teaching about money called </w:t>
      </w:r>
      <w:r w:rsidR="00F13E85">
        <w:rPr>
          <w:rFonts w:cstheme="minorHAnsi"/>
          <w:b/>
          <w:i/>
          <w:sz w:val="24"/>
          <w:szCs w:val="24"/>
        </w:rPr>
        <w:t>teaching money.co.uk. (There is a euro section).  I think it is still useable without paying if you don’t download it.</w:t>
      </w:r>
    </w:p>
    <w:p w:rsidR="00A203FD" w:rsidRDefault="00F13E85" w:rsidP="00F13E8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b/>
          <w:sz w:val="44"/>
          <w:szCs w:val="44"/>
        </w:rPr>
        <w:lastRenderedPageBreak/>
        <w:t>English</w:t>
      </w:r>
    </w:p>
    <w:p w:rsidR="00F13E85" w:rsidRPr="00F13E85" w:rsidRDefault="00F13E85" w:rsidP="00F13E85">
      <w:pPr>
        <w:pStyle w:val="ListParagraph"/>
        <w:numPr>
          <w:ilvl w:val="0"/>
          <w:numId w:val="7"/>
        </w:numPr>
        <w:spacing w:line="254" w:lineRule="auto"/>
        <w:rPr>
          <w:color w:val="181717"/>
        </w:rPr>
      </w:pPr>
      <w:r w:rsidRPr="00F13E85">
        <w:rPr>
          <w:color w:val="181717"/>
        </w:rPr>
        <w:t>Explore the symbols and traditions of St Patrick’s Day.</w:t>
      </w:r>
    </w:p>
    <w:p w:rsidR="00F13E85" w:rsidRPr="00F13E85" w:rsidRDefault="00F13E85" w:rsidP="00F13E85">
      <w:pPr>
        <w:pStyle w:val="ListParagraph"/>
        <w:numPr>
          <w:ilvl w:val="0"/>
          <w:numId w:val="7"/>
        </w:numPr>
        <w:spacing w:line="254" w:lineRule="auto"/>
      </w:pPr>
      <w:r w:rsidRPr="00F13E85">
        <w:rPr>
          <w:color w:val="181717"/>
        </w:rPr>
        <w:t>Discuss the origin and significance of the various symbols.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 w:rsidRPr="00F13E85">
        <w:rPr>
          <w:color w:val="181717"/>
        </w:rPr>
        <w:t>Explore the zoo.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 w:rsidRPr="00F13E85">
        <w:rPr>
          <w:color w:val="181717"/>
        </w:rPr>
        <w:t>Discuss the features of some of the animals in the zoo and talk about where they originally came from.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>
        <w:rPr>
          <w:color w:val="181717"/>
        </w:rPr>
        <w:t>Write an acrostic poem about St Patrick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>
        <w:rPr>
          <w:color w:val="181717"/>
        </w:rPr>
        <w:t xml:space="preserve">Write a haiku about your </w:t>
      </w:r>
      <w:proofErr w:type="spellStart"/>
      <w:r>
        <w:rPr>
          <w:color w:val="181717"/>
        </w:rPr>
        <w:t>favourite</w:t>
      </w:r>
      <w:proofErr w:type="spellEnd"/>
      <w:r>
        <w:rPr>
          <w:color w:val="181717"/>
        </w:rPr>
        <w:t xml:space="preserve"> animal from the Zoo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>
        <w:rPr>
          <w:color w:val="181717"/>
        </w:rPr>
        <w:t>Write a fictional story about a visit to the zoo, who you were with and what you saw.</w:t>
      </w:r>
    </w:p>
    <w:p w:rsidR="00F13E85" w:rsidRPr="00F13E85" w:rsidRDefault="00F13E85" w:rsidP="00F13E85">
      <w:pPr>
        <w:pStyle w:val="ListParagraph"/>
        <w:numPr>
          <w:ilvl w:val="0"/>
          <w:numId w:val="6"/>
        </w:numPr>
      </w:pPr>
      <w:r>
        <w:rPr>
          <w:color w:val="181717"/>
        </w:rPr>
        <w:t xml:space="preserve">Read the first 10 pages </w:t>
      </w:r>
      <w:r w:rsidR="00A2652E">
        <w:rPr>
          <w:color w:val="181717"/>
        </w:rPr>
        <w:t xml:space="preserve">(or as many as you wish) </w:t>
      </w:r>
      <w:r>
        <w:rPr>
          <w:color w:val="181717"/>
        </w:rPr>
        <w:t xml:space="preserve">of either George’s </w:t>
      </w:r>
      <w:proofErr w:type="spellStart"/>
      <w:r>
        <w:rPr>
          <w:color w:val="181717"/>
        </w:rPr>
        <w:t>Marvel</w:t>
      </w:r>
      <w:r w:rsidR="00A2652E">
        <w:rPr>
          <w:color w:val="181717"/>
        </w:rPr>
        <w:t>l</w:t>
      </w:r>
      <w:r>
        <w:rPr>
          <w:color w:val="181717"/>
        </w:rPr>
        <w:t>ous</w:t>
      </w:r>
      <w:proofErr w:type="spellEnd"/>
      <w:r>
        <w:rPr>
          <w:color w:val="181717"/>
        </w:rPr>
        <w:t xml:space="preserve"> Medicine, </w:t>
      </w:r>
      <w:proofErr w:type="gramStart"/>
      <w:r>
        <w:rPr>
          <w:color w:val="181717"/>
        </w:rPr>
        <w:t>The</w:t>
      </w:r>
      <w:proofErr w:type="gramEnd"/>
      <w:r>
        <w:rPr>
          <w:color w:val="181717"/>
        </w:rPr>
        <w:t xml:space="preserve"> Twits or The Enormous Crocodile. </w:t>
      </w:r>
    </w:p>
    <w:p w:rsidR="00F13E85" w:rsidRPr="0026454B" w:rsidRDefault="001D3FCD" w:rsidP="00F13E85">
      <w:pPr>
        <w:pStyle w:val="ListParagraph"/>
        <w:numPr>
          <w:ilvl w:val="0"/>
          <w:numId w:val="6"/>
        </w:numPr>
        <w:rPr>
          <w:b/>
          <w:i/>
        </w:rPr>
      </w:pPr>
      <w:r w:rsidRPr="001D3FCD">
        <w:rPr>
          <w:b/>
          <w:i/>
          <w:color w:val="181717"/>
        </w:rPr>
        <w:t>Resources can be found using the Dublin Zoo interactive map and live webcams of the various animals.</w:t>
      </w:r>
    </w:p>
    <w:p w:rsidR="0026454B" w:rsidRDefault="0026454B" w:rsidP="00F13E85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I’ve included a power-point and templates on how to compose a haiku poem.</w:t>
      </w:r>
    </w:p>
    <w:p w:rsidR="00A2652E" w:rsidRDefault="0026454B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I’</w:t>
      </w:r>
      <w:r w:rsidR="00A2652E">
        <w:rPr>
          <w:b/>
          <w:i/>
        </w:rPr>
        <w:t xml:space="preserve">ve also included </w:t>
      </w:r>
      <w:r>
        <w:rPr>
          <w:b/>
          <w:i/>
        </w:rPr>
        <w:t xml:space="preserve">comprehension </w:t>
      </w:r>
      <w:r w:rsidR="00A2652E">
        <w:rPr>
          <w:b/>
          <w:i/>
        </w:rPr>
        <w:t xml:space="preserve">worksheets for George’s </w:t>
      </w:r>
      <w:proofErr w:type="spellStart"/>
      <w:r w:rsidR="00A2652E">
        <w:rPr>
          <w:b/>
          <w:i/>
        </w:rPr>
        <w:t>Marvellous</w:t>
      </w:r>
      <w:proofErr w:type="spellEnd"/>
      <w:r w:rsidR="00A2652E">
        <w:rPr>
          <w:b/>
          <w:i/>
        </w:rPr>
        <w:t xml:space="preserve"> Medicine.</w:t>
      </w:r>
    </w:p>
    <w:p w:rsidR="00A2652E" w:rsidRPr="00A2652E" w:rsidRDefault="00A2652E" w:rsidP="00A2652E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b/>
          <w:i/>
        </w:rPr>
        <w:t>Read whatever is available to the children at home.</w:t>
      </w:r>
    </w:p>
    <w:p w:rsidR="00A203FD" w:rsidRDefault="00A203FD" w:rsidP="00A203F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2652E" w:rsidRDefault="00A2652E" w:rsidP="00A203FD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:rsidR="00A2652E" w:rsidRDefault="00A2652E" w:rsidP="00A2652E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 w:rsidRPr="00A2652E">
        <w:rPr>
          <w:rFonts w:cstheme="minorHAnsi"/>
          <w:b/>
          <w:sz w:val="44"/>
          <w:szCs w:val="44"/>
        </w:rPr>
        <w:t>Irish</w:t>
      </w:r>
    </w:p>
    <w:p w:rsidR="00A2652E" w:rsidRDefault="00A2652E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107E7">
        <w:rPr>
          <w:rFonts w:eastAsiaTheme="minorHAnsi" w:cstheme="minorHAnsi"/>
        </w:rPr>
        <w:t xml:space="preserve">Revise pages </w:t>
      </w:r>
      <w:r w:rsidR="00F107E7">
        <w:rPr>
          <w:rFonts w:eastAsiaTheme="minorHAnsi" w:cstheme="minorHAnsi"/>
        </w:rPr>
        <w:t>5, 11, 19, 25, 33, 39, 47, 53 and 61 from Bun go Barr 1</w:t>
      </w:r>
    </w:p>
    <w:p w:rsidR="00F107E7" w:rsidRDefault="00807AA0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Use the questions on these pages to ask questions about the posters/pictures at the beginning of each chapter (chapters 1-9).</w:t>
      </w:r>
    </w:p>
    <w:p w:rsidR="00807AA0" w:rsidRDefault="00807AA0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Play the interactive games associated with each chapter.</w:t>
      </w:r>
    </w:p>
    <w:p w:rsidR="00D15598" w:rsidRPr="00D15598" w:rsidRDefault="00D15598" w:rsidP="00A265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D15598">
        <w:rPr>
          <w:rFonts w:eastAsiaTheme="minorHAnsi" w:cstheme="minorHAnsi"/>
          <w:b/>
          <w:i/>
        </w:rPr>
        <w:t>Resources available in Bun go Barr 1 (CJ Fallon)</w:t>
      </w:r>
    </w:p>
    <w:p w:rsidR="00807AA0" w:rsidRDefault="00807AA0" w:rsidP="00807AA0">
      <w:pPr>
        <w:autoSpaceDE w:val="0"/>
        <w:autoSpaceDN w:val="0"/>
        <w:adjustRightInd w:val="0"/>
        <w:rPr>
          <w:rFonts w:cstheme="minorHAnsi"/>
        </w:rPr>
      </w:pPr>
    </w:p>
    <w:p w:rsidR="00807AA0" w:rsidRDefault="00807AA0" w:rsidP="00807AA0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PE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807AA0">
        <w:rPr>
          <w:rFonts w:cstheme="minorHAnsi"/>
        </w:rPr>
        <w:t>Get the children out for a run or walk if possible.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Practice ball skills whether it’s throwing and catching or kicking and catching the ball against a wall.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 racket or hurl to practice striking skills.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Joe Wicks has a PE with Joe on Instagram. (Some of the content the children mightn’t be able to do but there are stretches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that they will.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other online Yoga/Pilates resources.</w:t>
      </w:r>
    </w:p>
    <w:p w:rsidR="00807AA0" w:rsidRDefault="00807AA0" w:rsidP="00807AA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10 at 10 exercises are available on RTE junior.</w:t>
      </w:r>
    </w:p>
    <w:p w:rsidR="00327A2F" w:rsidRDefault="00327A2F" w:rsidP="00327A2F">
      <w:pPr>
        <w:autoSpaceDE w:val="0"/>
        <w:autoSpaceDN w:val="0"/>
        <w:adjustRightInd w:val="0"/>
        <w:rPr>
          <w:rFonts w:cstheme="minorHAnsi"/>
        </w:rPr>
      </w:pPr>
    </w:p>
    <w:p w:rsidR="00327A2F" w:rsidRPr="00D15598" w:rsidRDefault="00D15598" w:rsidP="00327A2F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15598">
        <w:rPr>
          <w:rFonts w:cstheme="minorHAnsi"/>
          <w:b/>
          <w:i/>
          <w:sz w:val="24"/>
          <w:szCs w:val="24"/>
        </w:rPr>
        <w:t xml:space="preserve">All the resources outlined above are free to use currently due to the </w:t>
      </w:r>
      <w:proofErr w:type="spellStart"/>
      <w:r w:rsidRPr="00D15598">
        <w:rPr>
          <w:rFonts w:cstheme="minorHAnsi"/>
          <w:b/>
          <w:i/>
          <w:sz w:val="24"/>
          <w:szCs w:val="24"/>
        </w:rPr>
        <w:t>Covid</w:t>
      </w:r>
      <w:proofErr w:type="spellEnd"/>
      <w:r w:rsidRPr="00D15598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EC519D" w:rsidRPr="00D15598" w:rsidRDefault="00EC519D" w:rsidP="00327A2F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15598">
        <w:rPr>
          <w:rFonts w:cstheme="minorHAnsi"/>
          <w:b/>
          <w:sz w:val="24"/>
          <w:szCs w:val="24"/>
        </w:rPr>
        <w:lastRenderedPageBreak/>
        <w:t xml:space="preserve">I CAN’T STREES ENOUGH THAT </w:t>
      </w:r>
      <w:r w:rsidR="00327A2F" w:rsidRPr="00D15598">
        <w:rPr>
          <w:rFonts w:cstheme="minorHAnsi"/>
          <w:b/>
          <w:sz w:val="24"/>
          <w:szCs w:val="24"/>
        </w:rPr>
        <w:t>NOBODY IS TO FEEL UNDER ANY OBLIGATION TO COMPLETE ANY OR ALL OF WHAT IS OUTLINED ABOVE. IT IS MERELY A SUGGES</w:t>
      </w:r>
      <w:r w:rsidRPr="00D15598">
        <w:rPr>
          <w:rFonts w:cstheme="minorHAnsi"/>
          <w:b/>
          <w:sz w:val="24"/>
          <w:szCs w:val="24"/>
        </w:rPr>
        <w:t>TION OF WHAT CAN BE DONE IF THE TIME</w:t>
      </w:r>
      <w:bookmarkStart w:id="0" w:name="_GoBack"/>
      <w:bookmarkEnd w:id="0"/>
      <w:r w:rsidRPr="00D15598">
        <w:rPr>
          <w:rFonts w:cstheme="minorHAnsi"/>
          <w:b/>
          <w:sz w:val="24"/>
          <w:szCs w:val="24"/>
        </w:rPr>
        <w:t>/SITUATION ALLOWS. STAY SAFE!</w:t>
      </w:r>
    </w:p>
    <w:p w:rsidR="00807AA0" w:rsidRPr="00807AA0" w:rsidRDefault="00807AA0" w:rsidP="00807AA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07AA0" w:rsidRPr="00807AA0" w:rsidRDefault="00807AA0" w:rsidP="00807AA0">
      <w:pPr>
        <w:autoSpaceDE w:val="0"/>
        <w:autoSpaceDN w:val="0"/>
        <w:adjustRightInd w:val="0"/>
        <w:rPr>
          <w:rFonts w:cstheme="minorHAnsi"/>
        </w:rPr>
      </w:pPr>
    </w:p>
    <w:p w:rsidR="00AA55DF" w:rsidRPr="008D1C20" w:rsidRDefault="00AA55DF" w:rsidP="00AA55DF">
      <w:pPr>
        <w:autoSpaceDE w:val="0"/>
        <w:autoSpaceDN w:val="0"/>
        <w:adjustRightInd w:val="0"/>
        <w:rPr>
          <w:rFonts w:cstheme="minorHAnsi"/>
          <w:b/>
          <w:sz w:val="44"/>
          <w:szCs w:val="44"/>
        </w:rPr>
      </w:pPr>
    </w:p>
    <w:p w:rsidR="009C3F60" w:rsidRPr="009C3F60" w:rsidRDefault="009C3F60" w:rsidP="009C3F60">
      <w:pPr>
        <w:ind w:left="360"/>
        <w:rPr>
          <w:b/>
          <w:sz w:val="44"/>
          <w:szCs w:val="44"/>
        </w:rPr>
      </w:pPr>
    </w:p>
    <w:sectPr w:rsidR="009C3F60" w:rsidRPr="009C3F6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A55"/>
    <w:multiLevelType w:val="hybridMultilevel"/>
    <w:tmpl w:val="BFE8A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D49"/>
    <w:multiLevelType w:val="hybridMultilevel"/>
    <w:tmpl w:val="49B07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410A3"/>
    <w:multiLevelType w:val="hybridMultilevel"/>
    <w:tmpl w:val="D9342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7F1E"/>
    <w:multiLevelType w:val="hybridMultilevel"/>
    <w:tmpl w:val="5BECD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6D71"/>
    <w:multiLevelType w:val="multilevel"/>
    <w:tmpl w:val="903C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9"/>
    <w:rsid w:val="001D3FCD"/>
    <w:rsid w:val="00202129"/>
    <w:rsid w:val="0026454B"/>
    <w:rsid w:val="00327A2F"/>
    <w:rsid w:val="005C008B"/>
    <w:rsid w:val="005E7B28"/>
    <w:rsid w:val="00690A3D"/>
    <w:rsid w:val="00807AA0"/>
    <w:rsid w:val="008D1C20"/>
    <w:rsid w:val="009C3F60"/>
    <w:rsid w:val="00A203FD"/>
    <w:rsid w:val="00A2652E"/>
    <w:rsid w:val="00AA55DF"/>
    <w:rsid w:val="00B016E3"/>
    <w:rsid w:val="00BC775B"/>
    <w:rsid w:val="00D15598"/>
    <w:rsid w:val="00EC519D"/>
    <w:rsid w:val="00F107E7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E506D-1378-4B29-9858-FB5C30C3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2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20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3</cp:revision>
  <dcterms:created xsi:type="dcterms:W3CDTF">2020-03-25T18:19:00Z</dcterms:created>
  <dcterms:modified xsi:type="dcterms:W3CDTF">2020-03-25T18:23:00Z</dcterms:modified>
</cp:coreProperties>
</file>